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18B" w:rsidRPr="004B4C04" w:rsidRDefault="00C07779" w:rsidP="007C2BB9">
      <w:pPr>
        <w:spacing w:after="0"/>
        <w:jc w:val="both"/>
      </w:pPr>
      <w:r w:rsidRPr="004B4C04">
        <w:rPr>
          <w:b/>
        </w:rPr>
        <w:t>The main goal of international training is to p</w:t>
      </w:r>
      <w:r w:rsidR="00D8718B" w:rsidRPr="004B4C04">
        <w:rPr>
          <w:b/>
        </w:rPr>
        <w:t xml:space="preserve">rovide constructive knowledge and skills on gender equality </w:t>
      </w:r>
      <w:r w:rsidR="00D8718B" w:rsidRPr="004B4C04">
        <w:t>in the education system to ensure early intervention in the perpetuation of prejudices and stereotypes.</w:t>
      </w:r>
      <w:r w:rsidRPr="004B4C04">
        <w:t xml:space="preserve"> </w:t>
      </w:r>
    </w:p>
    <w:p w:rsidR="00D8718B" w:rsidRPr="004B4C04" w:rsidRDefault="00C25937" w:rsidP="00FF4B70">
      <w:pPr>
        <w:shd w:val="clear" w:color="auto" w:fill="FFFFFF"/>
        <w:spacing w:after="0" w:line="240" w:lineRule="auto"/>
        <w:jc w:val="both"/>
      </w:pPr>
      <w:r w:rsidRPr="004B4C04">
        <w:rPr>
          <w:b/>
        </w:rPr>
        <w:t xml:space="preserve">On the </w:t>
      </w:r>
      <w:r w:rsidR="00BE2F8C" w:rsidRPr="004B4C04">
        <w:rPr>
          <w:b/>
        </w:rPr>
        <w:t xml:space="preserve">first international </w:t>
      </w:r>
      <w:r w:rsidR="00D8718B" w:rsidRPr="004B4C04">
        <w:rPr>
          <w:b/>
        </w:rPr>
        <w:t>training we will improve youth and educators competences</w:t>
      </w:r>
      <w:r w:rsidR="00D8718B" w:rsidRPr="004B4C04">
        <w:t xml:space="preserve"> and </w:t>
      </w:r>
      <w:r w:rsidR="00D8718B" w:rsidRPr="004B4C04">
        <w:rPr>
          <w:b/>
        </w:rPr>
        <w:t xml:space="preserve">gain new skills on gender equality, pay gap, equal treatment, family models, </w:t>
      </w:r>
      <w:r w:rsidR="00C07779" w:rsidRPr="004B4C04">
        <w:rPr>
          <w:b/>
        </w:rPr>
        <w:t>and gender</w:t>
      </w:r>
      <w:r w:rsidR="00D8718B" w:rsidRPr="004B4C04">
        <w:rPr>
          <w:b/>
        </w:rPr>
        <w:t xml:space="preserve"> roles questions</w:t>
      </w:r>
      <w:r w:rsidR="00D8718B" w:rsidRPr="004B4C04">
        <w:t xml:space="preserve"> and allow participants to be </w:t>
      </w:r>
      <w:r w:rsidR="00C07779" w:rsidRPr="004B4C04">
        <w:t>multipliers</w:t>
      </w:r>
      <w:r w:rsidR="00D8718B" w:rsidRPr="004B4C04">
        <w:t>.</w:t>
      </w:r>
      <w:r w:rsidR="00443136" w:rsidRPr="004B4C04">
        <w:t xml:space="preserve"> Also</w:t>
      </w:r>
      <w:r w:rsidR="00D8718B" w:rsidRPr="004B4C04">
        <w:t xml:space="preserve"> </w:t>
      </w:r>
      <w:r w:rsidR="00443136" w:rsidRPr="004B4C04">
        <w:t>on meeting we will</w:t>
      </w:r>
      <w:r w:rsidR="00D8718B" w:rsidRPr="004B4C04">
        <w:t xml:space="preserve"> </w:t>
      </w:r>
      <w:r w:rsidR="00443136" w:rsidRPr="004B4C04">
        <w:t>begin</w:t>
      </w:r>
      <w:r w:rsidR="00D8718B" w:rsidRPr="004B4C04">
        <w:t xml:space="preserve"> </w:t>
      </w:r>
      <w:r w:rsidRPr="004B4C04">
        <w:t>development of Educational Toolkit and Web-resource</w:t>
      </w:r>
      <w:r w:rsidR="00391748" w:rsidRPr="004B4C04">
        <w:t xml:space="preserve"> (as main practical outcome of the project) and</w:t>
      </w:r>
      <w:r w:rsidRPr="004B4C04">
        <w:t xml:space="preserve"> have a discussion about impact of </w:t>
      </w:r>
      <w:r w:rsidR="00D8718B" w:rsidRPr="004B4C04">
        <w:t>gender equality and equal treatment in policy making, social life and</w:t>
      </w:r>
      <w:r w:rsidRPr="004B4C04">
        <w:t xml:space="preserve"> interrelat</w:t>
      </w:r>
      <w:r w:rsidR="00D8718B" w:rsidRPr="004B4C04">
        <w:t>ion with formal, non-formal</w:t>
      </w:r>
      <w:r w:rsidRPr="004B4C04">
        <w:t xml:space="preserve"> education and learning processes in relation with SDG themes.</w:t>
      </w:r>
    </w:p>
    <w:p w:rsidR="00D8718B" w:rsidRPr="004B4C04" w:rsidRDefault="00FF4B70" w:rsidP="00C07779">
      <w:pPr>
        <w:shd w:val="clear" w:color="auto" w:fill="FFFFFF"/>
        <w:spacing w:after="0" w:line="240" w:lineRule="auto"/>
        <w:jc w:val="both"/>
        <w:rPr>
          <w:rFonts w:eastAsia="Times New Roman" w:cstheme="minorHAnsi"/>
          <w:color w:val="222222"/>
          <w:lang w:eastAsia="en-GB"/>
        </w:rPr>
      </w:pPr>
      <w:r w:rsidRPr="004B4C04">
        <w:rPr>
          <w:rFonts w:cstheme="minorHAnsi"/>
          <w:b/>
        </w:rPr>
        <w:t>Meeting</w:t>
      </w:r>
      <w:r w:rsidR="00C25937" w:rsidRPr="004B4C04">
        <w:rPr>
          <w:rFonts w:cstheme="minorHAnsi"/>
          <w:b/>
        </w:rPr>
        <w:t xml:space="preserve"> will</w:t>
      </w:r>
      <w:r w:rsidR="00F56A53" w:rsidRPr="004B4C04">
        <w:rPr>
          <w:rFonts w:cstheme="minorHAnsi"/>
          <w:b/>
        </w:rPr>
        <w:t xml:space="preserve"> be</w:t>
      </w:r>
      <w:r w:rsidRPr="004B4C04">
        <w:rPr>
          <w:rFonts w:cstheme="minorHAnsi"/>
          <w:b/>
        </w:rPr>
        <w:t xml:space="preserve"> </w:t>
      </w:r>
      <w:r w:rsidR="00D8718B" w:rsidRPr="004B4C04">
        <w:rPr>
          <w:b/>
        </w:rPr>
        <w:t>based on norm criticism, 4R and active participation methods</w:t>
      </w:r>
      <w:r w:rsidR="00D8718B" w:rsidRPr="004B4C04">
        <w:t xml:space="preserve"> and </w:t>
      </w:r>
      <w:r w:rsidR="00C07779" w:rsidRPr="004B4C04">
        <w:t>it’s</w:t>
      </w:r>
      <w:r w:rsidR="00D8718B" w:rsidRPr="004B4C04">
        <w:t xml:space="preserve"> dedicated for active young people &amp; educators. T</w:t>
      </w:r>
      <w:r w:rsidR="00944641" w:rsidRPr="004B4C04">
        <w:t>raining</w:t>
      </w:r>
      <w:r w:rsidRPr="004B4C04">
        <w:t xml:space="preserve"> </w:t>
      </w:r>
      <w:r w:rsidR="00BE2F8C" w:rsidRPr="004B4C04">
        <w:t>will</w:t>
      </w:r>
      <w:r w:rsidRPr="004B4C04">
        <w:t xml:space="preserve"> </w:t>
      </w:r>
      <w:r w:rsidR="00944641" w:rsidRPr="004B4C04">
        <w:t>provide necessary basic skills and knowledge of students and educators on gender equality and</w:t>
      </w:r>
      <w:r w:rsidR="00BE2F8C" w:rsidRPr="004B4C04">
        <w:t xml:space="preserve"> discover link b</w:t>
      </w:r>
      <w:r w:rsidR="00944641" w:rsidRPr="004B4C04">
        <w:t>etween power relations and norms</w:t>
      </w:r>
      <w:r w:rsidR="00BE2F8C" w:rsidRPr="004B4C04">
        <w:t xml:space="preserve">. We will </w:t>
      </w:r>
      <w:r w:rsidR="00944641" w:rsidRPr="004B4C04">
        <w:t>combine norm criticism</w:t>
      </w:r>
      <w:r w:rsidR="00C07779" w:rsidRPr="004B4C04">
        <w:t xml:space="preserve"> wi</w:t>
      </w:r>
      <w:r w:rsidR="009A6D9B" w:rsidRPr="004B4C04">
        <w:t>th other tools and methods (</w:t>
      </w:r>
      <w:hyperlink r:id="rId7" w:history="1">
        <w:r w:rsidR="00944641" w:rsidRPr="004B4C04">
          <w:rPr>
            <w:rStyle w:val="ac"/>
          </w:rPr>
          <w:t>GET</w:t>
        </w:r>
      </w:hyperlink>
      <w:r w:rsidR="00944641" w:rsidRPr="004B4C04">
        <w:t>, the </w:t>
      </w:r>
      <w:hyperlink r:id="rId8" w:history="1">
        <w:r w:rsidR="00944641" w:rsidRPr="004B4C04">
          <w:rPr>
            <w:rStyle w:val="ac"/>
          </w:rPr>
          <w:t>Staircase Models</w:t>
        </w:r>
      </w:hyperlink>
      <w:r w:rsidR="00944641" w:rsidRPr="004B4C04">
        <w:t>, or the </w:t>
      </w:r>
      <w:hyperlink r:id="rId9" w:history="1">
        <w:r w:rsidR="00944641" w:rsidRPr="004B4C04">
          <w:rPr>
            <w:rStyle w:val="ac"/>
          </w:rPr>
          <w:t>4R</w:t>
        </w:r>
      </w:hyperlink>
      <w:r w:rsidR="00944641" w:rsidRPr="004B4C04">
        <w:t>).</w:t>
      </w:r>
      <w:r w:rsidR="00944641" w:rsidRPr="004B4C04">
        <w:rPr>
          <w:rFonts w:ascii="Rubik" w:hAnsi="Rubik"/>
          <w:color w:val="353535"/>
          <w:sz w:val="15"/>
          <w:szCs w:val="15"/>
          <w:shd w:val="clear" w:color="auto" w:fill="FFFFFF"/>
        </w:rPr>
        <w:t> </w:t>
      </w:r>
      <w:r w:rsidRPr="004B4C04">
        <w:t xml:space="preserve"> </w:t>
      </w:r>
    </w:p>
    <w:p w:rsidR="007A645F" w:rsidRPr="004B4C04" w:rsidRDefault="00FF4B70" w:rsidP="00C07779">
      <w:pPr>
        <w:spacing w:after="0"/>
        <w:jc w:val="both"/>
        <w:rPr>
          <w:b/>
        </w:rPr>
      </w:pPr>
      <w:r w:rsidRPr="004B4C04">
        <w:rPr>
          <w:b/>
        </w:rPr>
        <w:t>Project meeting results:</w:t>
      </w:r>
    </w:p>
    <w:p w:rsidR="00FF4B70" w:rsidRPr="004B4C04" w:rsidRDefault="00C07779" w:rsidP="007A645F">
      <w:pPr>
        <w:spacing w:after="0"/>
        <w:ind w:right="-426"/>
      </w:pPr>
      <w:r w:rsidRPr="004B4C04">
        <w:t>- Conducted training on gender equality and c</w:t>
      </w:r>
      <w:r w:rsidR="00FF4B70" w:rsidRPr="004B4C04">
        <w:t xml:space="preserve">ollected materials for </w:t>
      </w:r>
      <w:r w:rsidR="007A645F" w:rsidRPr="004B4C04">
        <w:t>gender journey</w:t>
      </w:r>
      <w:r w:rsidR="00FF4B70" w:rsidRPr="004B4C04">
        <w:t xml:space="preserve"> toolkit</w:t>
      </w:r>
      <w:r w:rsidR="007A645F" w:rsidRPr="004B4C04">
        <w:t>, suggestion for education institutions</w:t>
      </w:r>
      <w:r w:rsidR="00FF4B70" w:rsidRPr="004B4C04">
        <w:t xml:space="preserve"> and web-resource; </w:t>
      </w:r>
      <w:r w:rsidRPr="004B4C04">
        <w:br/>
      </w:r>
      <w:r w:rsidR="00FF4B70" w:rsidRPr="004B4C04">
        <w:t xml:space="preserve">- </w:t>
      </w:r>
      <w:r w:rsidR="007A645F" w:rsidRPr="004B4C04">
        <w:t>Summary of the</w:t>
      </w:r>
      <w:r w:rsidR="00FF4B70" w:rsidRPr="004B4C04">
        <w:t xml:space="preserve"> </w:t>
      </w:r>
      <w:r w:rsidR="007A645F" w:rsidRPr="004B4C04">
        <w:t xml:space="preserve">training, materials and project overview you will find out on </w:t>
      </w:r>
      <w:hyperlink r:id="rId10" w:history="1">
        <w:r w:rsidR="007A645F" w:rsidRPr="004B4C04">
          <w:rPr>
            <w:rStyle w:val="ac"/>
          </w:rPr>
          <w:t>www.genderjourney.eu</w:t>
        </w:r>
      </w:hyperlink>
      <w:r w:rsidR="004268F5" w:rsidRPr="004B4C04">
        <w:t xml:space="preserve"> </w:t>
      </w:r>
    </w:p>
    <w:p w:rsidR="00FF4B70" w:rsidRPr="004B4C04" w:rsidRDefault="00FF4B70" w:rsidP="00FF4B70">
      <w:pPr>
        <w:spacing w:after="0"/>
        <w:jc w:val="center"/>
        <w:rPr>
          <w:rFonts w:cstheme="minorHAnsi"/>
          <w:b/>
          <w:color w:val="0070C0"/>
          <w:sz w:val="28"/>
          <w:szCs w:val="28"/>
        </w:rPr>
      </w:pPr>
      <w:r w:rsidRPr="004B4C04">
        <w:rPr>
          <w:rFonts w:cstheme="minorHAnsi"/>
          <w:b/>
          <w:color w:val="0070C0"/>
          <w:sz w:val="28"/>
          <w:szCs w:val="28"/>
        </w:rPr>
        <w:t>AGENDA</w:t>
      </w:r>
    </w:p>
    <w:p w:rsidR="00FF4B70" w:rsidRPr="004B4C04" w:rsidRDefault="00FF4B70" w:rsidP="00FF4B70">
      <w:pPr>
        <w:shd w:val="clear" w:color="auto" w:fill="FFFFFF"/>
        <w:spacing w:after="0" w:line="240" w:lineRule="auto"/>
        <w:rPr>
          <w:rFonts w:eastAsia="Times New Roman" w:cstheme="minorHAnsi"/>
          <w:b/>
          <w:bCs/>
          <w:color w:val="0070C0"/>
          <w:lang w:eastAsia="en-GB"/>
        </w:rPr>
      </w:pPr>
      <w:r w:rsidRPr="004B4C04">
        <w:rPr>
          <w:rFonts w:eastAsia="Times New Roman" w:cstheme="minorHAnsi"/>
          <w:b/>
          <w:bCs/>
          <w:color w:val="0070C0"/>
          <w:lang w:eastAsia="en-GB"/>
        </w:rPr>
        <w:t>1</w:t>
      </w:r>
      <w:r w:rsidR="007A645F" w:rsidRPr="004B4C04">
        <w:rPr>
          <w:rFonts w:eastAsia="Times New Roman" w:cstheme="minorHAnsi"/>
          <w:b/>
          <w:bCs/>
          <w:color w:val="0070C0"/>
          <w:lang w:eastAsia="en-GB"/>
        </w:rPr>
        <w:t>5</w:t>
      </w:r>
      <w:r w:rsidRPr="004B4C04">
        <w:rPr>
          <w:rFonts w:eastAsia="Times New Roman" w:cstheme="minorHAnsi"/>
          <w:b/>
          <w:bCs/>
          <w:color w:val="0070C0"/>
          <w:vertAlign w:val="superscript"/>
          <w:lang w:eastAsia="en-GB"/>
        </w:rPr>
        <w:t>th</w:t>
      </w:r>
      <w:r w:rsidRPr="004B4C04">
        <w:rPr>
          <w:rFonts w:eastAsia="Times New Roman" w:cstheme="minorHAnsi"/>
          <w:b/>
          <w:bCs/>
          <w:color w:val="0070C0"/>
          <w:lang w:eastAsia="en-GB"/>
        </w:rPr>
        <w:t xml:space="preserve"> of </w:t>
      </w:r>
      <w:r w:rsidR="007A645F" w:rsidRPr="004B4C04">
        <w:rPr>
          <w:rFonts w:eastAsia="Times New Roman" w:cstheme="minorHAnsi"/>
          <w:b/>
          <w:bCs/>
          <w:color w:val="0070C0"/>
          <w:lang w:eastAsia="en-GB"/>
        </w:rPr>
        <w:t>September</w:t>
      </w:r>
      <w:r w:rsidRPr="004B4C04">
        <w:rPr>
          <w:rFonts w:eastAsia="Times New Roman" w:cstheme="minorHAnsi"/>
          <w:b/>
          <w:bCs/>
          <w:color w:val="0070C0"/>
          <w:lang w:eastAsia="en-GB"/>
        </w:rPr>
        <w:t xml:space="preserve"> 2022, </w:t>
      </w:r>
      <w:proofErr w:type="spellStart"/>
      <w:r w:rsidR="00BE44EB" w:rsidRPr="004B4C04">
        <w:rPr>
          <w:rFonts w:eastAsia="Times New Roman" w:cstheme="minorHAnsi"/>
          <w:b/>
          <w:bCs/>
          <w:color w:val="0070C0"/>
          <w:lang w:eastAsia="en-GB"/>
        </w:rPr>
        <w:t>Göteborg</w:t>
      </w:r>
      <w:proofErr w:type="spellEnd"/>
      <w:r w:rsidR="00BE44EB" w:rsidRPr="004B4C04">
        <w:rPr>
          <w:rFonts w:eastAsia="Times New Roman" w:cstheme="minorHAnsi"/>
          <w:b/>
          <w:bCs/>
          <w:color w:val="0070C0"/>
          <w:lang w:eastAsia="en-GB"/>
        </w:rPr>
        <w:t>, Sweden</w:t>
      </w:r>
    </w:p>
    <w:p w:rsidR="00FF4B70" w:rsidRPr="004B4C04" w:rsidRDefault="00FF4B70" w:rsidP="00FF4B70">
      <w:pPr>
        <w:shd w:val="clear" w:color="auto" w:fill="FFFFFF"/>
        <w:spacing w:after="0" w:line="240" w:lineRule="auto"/>
        <w:rPr>
          <w:rFonts w:eastAsia="Times New Roman" w:cstheme="minorHAnsi"/>
          <w:bCs/>
          <w:i/>
          <w:iCs/>
          <w:color w:val="0070C0"/>
          <w:lang w:eastAsia="en-GB"/>
        </w:rPr>
      </w:pPr>
      <w:r w:rsidRPr="004B4C04">
        <w:rPr>
          <w:rFonts w:eastAsia="Times New Roman" w:cstheme="minorHAnsi"/>
          <w:b/>
          <w:bCs/>
          <w:color w:val="0070C0"/>
          <w:lang w:eastAsia="en-GB"/>
        </w:rPr>
        <w:t xml:space="preserve">Arrival and working day I </w:t>
      </w:r>
      <w:r w:rsidRPr="004B4C04">
        <w:rPr>
          <w:rFonts w:eastAsia="Times New Roman" w:cstheme="minorHAnsi"/>
          <w:bCs/>
          <w:i/>
          <w:lang w:eastAsia="en-GB"/>
        </w:rPr>
        <w:t>- Venue:</w:t>
      </w:r>
      <w:r w:rsidR="00BE44EB" w:rsidRPr="004B4C04">
        <w:rPr>
          <w:rFonts w:cstheme="minorHAnsi"/>
        </w:rPr>
        <w:t xml:space="preserve"> </w:t>
      </w:r>
      <w:proofErr w:type="spellStart"/>
      <w:r w:rsidR="00BE44EB" w:rsidRPr="004B4C04">
        <w:rPr>
          <w:rFonts w:cstheme="minorHAnsi"/>
          <w:i/>
        </w:rPr>
        <w:t>Burgårdens</w:t>
      </w:r>
      <w:proofErr w:type="spellEnd"/>
      <w:r w:rsidR="00BE44EB" w:rsidRPr="004B4C04">
        <w:rPr>
          <w:rFonts w:cstheme="minorHAnsi"/>
          <w:i/>
        </w:rPr>
        <w:t xml:space="preserve"> Gymnasium </w:t>
      </w:r>
      <w:r w:rsidR="00BE44EB" w:rsidRPr="004B4C04">
        <w:rPr>
          <w:rFonts w:cstheme="minorHAnsi"/>
          <w:b/>
          <w:i/>
        </w:rPr>
        <w:t>(</w:t>
      </w:r>
      <w:proofErr w:type="spellStart"/>
      <w:r w:rsidR="00BE44EB" w:rsidRPr="004B4C04">
        <w:rPr>
          <w:rFonts w:cstheme="minorHAnsi"/>
          <w:b/>
          <w:i/>
        </w:rPr>
        <w:t>Skånegatan</w:t>
      </w:r>
      <w:proofErr w:type="spellEnd"/>
      <w:r w:rsidR="00BE44EB" w:rsidRPr="004B4C04">
        <w:rPr>
          <w:rFonts w:cstheme="minorHAnsi"/>
          <w:b/>
          <w:i/>
        </w:rPr>
        <w:t xml:space="preserve"> 20, 412 51 </w:t>
      </w:r>
      <w:proofErr w:type="spellStart"/>
      <w:r w:rsidR="00BE44EB" w:rsidRPr="004B4C04">
        <w:rPr>
          <w:rFonts w:cstheme="minorHAnsi"/>
          <w:b/>
          <w:i/>
        </w:rPr>
        <w:t>Göteborg</w:t>
      </w:r>
      <w:proofErr w:type="spellEnd"/>
      <w:r w:rsidR="00BE44EB" w:rsidRPr="004B4C04">
        <w:rPr>
          <w:rFonts w:cstheme="minorHAnsi"/>
          <w:b/>
          <w:i/>
        </w:rPr>
        <w:t>)</w:t>
      </w:r>
      <w:r w:rsidR="00BE44EB" w:rsidRPr="004B4C04">
        <w:rPr>
          <w:rFonts w:cstheme="minorHAnsi"/>
          <w:b/>
        </w:rPr>
        <w:t xml:space="preserve"> </w:t>
      </w:r>
      <w:r w:rsidR="00080AB1" w:rsidRPr="004B4C04">
        <w:rPr>
          <w:rFonts w:cstheme="minorHAnsi"/>
          <w:b/>
        </w:rPr>
        <w:t>and Zoom</w:t>
      </w:r>
    </w:p>
    <w:p w:rsidR="00D64EFF" w:rsidRPr="004B4C04" w:rsidRDefault="00D64EFF" w:rsidP="00FF4B70">
      <w:pPr>
        <w:shd w:val="clear" w:color="auto" w:fill="FFFFFF"/>
        <w:spacing w:after="0" w:line="240" w:lineRule="auto"/>
      </w:pPr>
      <w:r w:rsidRPr="004B4C04">
        <w:t>12.00 - 12.45 Arrival in School and Lunch</w:t>
      </w:r>
    </w:p>
    <w:p w:rsidR="00C07779" w:rsidRPr="004B4C04" w:rsidRDefault="00D64EFF" w:rsidP="00C07779">
      <w:pPr>
        <w:shd w:val="clear" w:color="auto" w:fill="FFFFFF"/>
        <w:spacing w:after="120" w:line="240" w:lineRule="auto"/>
      </w:pPr>
      <w:r w:rsidRPr="004B4C04">
        <w:t xml:space="preserve">12.45 - 13.00 </w:t>
      </w:r>
      <w:r w:rsidRPr="004B4C04">
        <w:rPr>
          <w:rFonts w:eastAsia="Times New Roman" w:cstheme="minorHAnsi"/>
          <w:bCs/>
          <w:color w:val="222222"/>
          <w:lang w:eastAsia="en-GB"/>
        </w:rPr>
        <w:t xml:space="preserve">Meeting with project </w:t>
      </w:r>
      <w:r w:rsidR="004B4C04" w:rsidRPr="004B4C04">
        <w:rPr>
          <w:rFonts w:eastAsia="Times New Roman" w:cstheme="minorHAnsi"/>
          <w:bCs/>
          <w:color w:val="222222"/>
          <w:lang w:eastAsia="en-GB"/>
        </w:rPr>
        <w:t>partners</w:t>
      </w:r>
      <w:r w:rsidRPr="004B4C04">
        <w:rPr>
          <w:rFonts w:eastAsia="Times New Roman" w:cstheme="minorHAnsi"/>
          <w:bCs/>
          <w:color w:val="222222"/>
          <w:lang w:eastAsia="en-GB"/>
        </w:rPr>
        <w:t xml:space="preserve"> teams (Sweden, Finland, Denmark and Estonia</w:t>
      </w:r>
      <w:r w:rsidR="004B4C04" w:rsidRPr="004B4C04">
        <w:rPr>
          <w:rFonts w:eastAsia="Times New Roman" w:cstheme="minorHAnsi"/>
          <w:bCs/>
          <w:color w:val="222222"/>
          <w:lang w:eastAsia="en-GB"/>
        </w:rPr>
        <w:t xml:space="preserve">) </w:t>
      </w:r>
      <w:r w:rsidRPr="004B4C04">
        <w:br/>
        <w:t xml:space="preserve">13.00 - 13.45 Meeting </w:t>
      </w:r>
      <w:r w:rsidR="00C07779" w:rsidRPr="004B4C04">
        <w:t xml:space="preserve">of youth </w:t>
      </w:r>
      <w:r w:rsidRPr="004B4C04">
        <w:t>with each other and discussion</w:t>
      </w:r>
      <w:r w:rsidR="00C07779" w:rsidRPr="004B4C04">
        <w:t xml:space="preserve">s in groups: </w:t>
      </w:r>
      <w:r w:rsidR="00872716" w:rsidRPr="004B4C04">
        <w:t>Why is gender equality important?</w:t>
      </w:r>
      <w:r w:rsidRPr="004B4C04">
        <w:br/>
        <w:t xml:space="preserve">14.00 - 15.30 </w:t>
      </w:r>
      <w:r w:rsidRPr="004B4C04">
        <w:rPr>
          <w:rFonts w:eastAsia="Times New Roman" w:cstheme="minorHAnsi"/>
          <w:iCs/>
          <w:color w:val="222222"/>
          <w:lang w:eastAsia="en-GB"/>
        </w:rPr>
        <w:t>Workshop “Gender Journey at school”</w:t>
      </w:r>
      <w:r w:rsidR="007A645F" w:rsidRPr="004B4C04">
        <w:rPr>
          <w:rFonts w:eastAsia="Times New Roman" w:cstheme="minorHAnsi"/>
          <w:iCs/>
          <w:color w:val="222222"/>
          <w:lang w:eastAsia="en-GB"/>
        </w:rPr>
        <w:t xml:space="preserve"> </w:t>
      </w:r>
      <w:r w:rsidRPr="004B4C04">
        <w:t>(stereotype game,</w:t>
      </w:r>
      <w:r w:rsidR="007A645F" w:rsidRPr="004B4C04">
        <w:t xml:space="preserve"> values game,</w:t>
      </w:r>
      <w:r w:rsidRPr="004B4C04">
        <w:t xml:space="preserve"> youth participation and engagement discussions, sharing best practices</w:t>
      </w:r>
      <w:r w:rsidR="007A645F" w:rsidRPr="004B4C04">
        <w:t xml:space="preserve"> etc.</w:t>
      </w:r>
      <w:r w:rsidRPr="004B4C04">
        <w:t>)</w:t>
      </w:r>
      <w:r w:rsidRPr="004B4C04">
        <w:br/>
        <w:t>15.30 - 16.00 Summary</w:t>
      </w:r>
    </w:p>
    <w:p w:rsidR="00FF4B70" w:rsidRPr="004B4C04" w:rsidRDefault="00FF4B70" w:rsidP="00C07779">
      <w:pPr>
        <w:shd w:val="clear" w:color="auto" w:fill="FFFFFF"/>
        <w:spacing w:after="0" w:line="240" w:lineRule="auto"/>
        <w:rPr>
          <w:rFonts w:eastAsia="Times New Roman" w:cstheme="minorHAnsi"/>
          <w:b/>
          <w:bCs/>
          <w:color w:val="0070C0"/>
          <w:lang w:eastAsia="en-GB"/>
        </w:rPr>
      </w:pPr>
      <w:r w:rsidRPr="004B4C04">
        <w:rPr>
          <w:rFonts w:eastAsia="Times New Roman" w:cstheme="minorHAnsi"/>
          <w:b/>
          <w:bCs/>
          <w:color w:val="0070C0"/>
          <w:lang w:eastAsia="en-GB"/>
        </w:rPr>
        <w:t>1</w:t>
      </w:r>
      <w:r w:rsidR="00D64EFF" w:rsidRPr="004B4C04">
        <w:rPr>
          <w:rFonts w:eastAsia="Times New Roman" w:cstheme="minorHAnsi"/>
          <w:b/>
          <w:bCs/>
          <w:color w:val="0070C0"/>
          <w:lang w:eastAsia="en-GB"/>
        </w:rPr>
        <w:t>6</w:t>
      </w:r>
      <w:r w:rsidRPr="004B4C04">
        <w:rPr>
          <w:rFonts w:eastAsia="Times New Roman" w:cstheme="minorHAnsi"/>
          <w:b/>
          <w:bCs/>
          <w:color w:val="0070C0"/>
          <w:vertAlign w:val="superscript"/>
          <w:lang w:eastAsia="en-GB"/>
        </w:rPr>
        <w:t>th</w:t>
      </w:r>
      <w:r w:rsidRPr="004B4C04">
        <w:rPr>
          <w:rFonts w:eastAsia="Times New Roman" w:cstheme="minorHAnsi"/>
          <w:b/>
          <w:bCs/>
          <w:color w:val="0070C0"/>
          <w:lang w:eastAsia="en-GB"/>
        </w:rPr>
        <w:t xml:space="preserve"> of </w:t>
      </w:r>
      <w:r w:rsidR="00D64EFF" w:rsidRPr="004B4C04">
        <w:rPr>
          <w:rFonts w:eastAsia="Times New Roman" w:cstheme="minorHAnsi"/>
          <w:b/>
          <w:bCs/>
          <w:color w:val="0070C0"/>
          <w:lang w:eastAsia="en-GB"/>
        </w:rPr>
        <w:t>September</w:t>
      </w:r>
      <w:r w:rsidR="00BE44EB" w:rsidRPr="004B4C04">
        <w:rPr>
          <w:rFonts w:eastAsia="Times New Roman" w:cstheme="minorHAnsi"/>
          <w:b/>
          <w:bCs/>
          <w:color w:val="0070C0"/>
          <w:lang w:eastAsia="en-GB"/>
        </w:rPr>
        <w:t xml:space="preserve"> </w:t>
      </w:r>
      <w:r w:rsidRPr="004B4C04">
        <w:rPr>
          <w:rFonts w:eastAsia="Times New Roman" w:cstheme="minorHAnsi"/>
          <w:b/>
          <w:bCs/>
          <w:color w:val="0070C0"/>
          <w:lang w:eastAsia="en-GB"/>
        </w:rPr>
        <w:t xml:space="preserve">2022, </w:t>
      </w:r>
      <w:proofErr w:type="spellStart"/>
      <w:r w:rsidR="00BE44EB" w:rsidRPr="004B4C04">
        <w:rPr>
          <w:rFonts w:eastAsia="Times New Roman" w:cstheme="minorHAnsi"/>
          <w:b/>
          <w:bCs/>
          <w:color w:val="0070C0"/>
          <w:lang w:eastAsia="en-GB"/>
        </w:rPr>
        <w:t>Göteborg</w:t>
      </w:r>
      <w:proofErr w:type="spellEnd"/>
      <w:r w:rsidR="00BE44EB" w:rsidRPr="004B4C04">
        <w:rPr>
          <w:rFonts w:eastAsia="Times New Roman" w:cstheme="minorHAnsi"/>
          <w:b/>
          <w:bCs/>
          <w:color w:val="0070C0"/>
          <w:lang w:eastAsia="en-GB"/>
        </w:rPr>
        <w:t>, Sweden</w:t>
      </w:r>
    </w:p>
    <w:p w:rsidR="00FF4B70" w:rsidRPr="004B4C04" w:rsidRDefault="00FF4B70" w:rsidP="00C07779">
      <w:pPr>
        <w:shd w:val="clear" w:color="auto" w:fill="FFFFFF"/>
        <w:spacing w:after="0" w:line="240" w:lineRule="auto"/>
        <w:rPr>
          <w:rFonts w:eastAsia="Times New Roman" w:cstheme="minorHAnsi"/>
          <w:color w:val="000000"/>
          <w:lang w:eastAsia="en-GB"/>
        </w:rPr>
      </w:pPr>
      <w:r w:rsidRPr="004B4C04">
        <w:rPr>
          <w:rFonts w:eastAsia="Times New Roman" w:cstheme="minorHAnsi"/>
          <w:b/>
          <w:bCs/>
          <w:color w:val="0070C0"/>
          <w:lang w:eastAsia="en-GB"/>
        </w:rPr>
        <w:t xml:space="preserve">Working day </w:t>
      </w:r>
      <w:r w:rsidR="00BE44EB" w:rsidRPr="004B4C04">
        <w:rPr>
          <w:rFonts w:eastAsia="Times New Roman" w:cstheme="minorHAnsi"/>
          <w:b/>
          <w:bCs/>
          <w:color w:val="0070C0"/>
          <w:lang w:eastAsia="en-GB"/>
        </w:rPr>
        <w:t>I</w:t>
      </w:r>
      <w:r w:rsidRPr="004B4C04">
        <w:rPr>
          <w:rFonts w:eastAsia="Times New Roman" w:cstheme="minorHAnsi"/>
          <w:b/>
          <w:bCs/>
          <w:color w:val="0070C0"/>
          <w:lang w:eastAsia="en-GB"/>
        </w:rPr>
        <w:t xml:space="preserve">I </w:t>
      </w:r>
      <w:r w:rsidRPr="004B4C04">
        <w:rPr>
          <w:rFonts w:eastAsia="Times New Roman" w:cstheme="minorHAnsi"/>
          <w:b/>
          <w:bCs/>
          <w:lang w:eastAsia="en-GB"/>
        </w:rPr>
        <w:t xml:space="preserve">- </w:t>
      </w:r>
      <w:r w:rsidR="00080AB1" w:rsidRPr="004B4C04">
        <w:rPr>
          <w:rFonts w:eastAsia="Times New Roman" w:cstheme="minorHAnsi"/>
          <w:bCs/>
          <w:i/>
          <w:lang w:eastAsia="en-GB"/>
        </w:rPr>
        <w:t>Venue:</w:t>
      </w:r>
      <w:r w:rsidR="00080AB1" w:rsidRPr="004B4C04">
        <w:rPr>
          <w:rFonts w:cstheme="minorHAnsi"/>
        </w:rPr>
        <w:t xml:space="preserve"> </w:t>
      </w:r>
      <w:proofErr w:type="spellStart"/>
      <w:r w:rsidR="00080AB1" w:rsidRPr="004B4C04">
        <w:rPr>
          <w:rFonts w:cstheme="minorHAnsi"/>
          <w:i/>
        </w:rPr>
        <w:t>Burgårdens</w:t>
      </w:r>
      <w:proofErr w:type="spellEnd"/>
      <w:r w:rsidR="00080AB1" w:rsidRPr="004B4C04">
        <w:rPr>
          <w:rFonts w:cstheme="minorHAnsi"/>
          <w:i/>
        </w:rPr>
        <w:t xml:space="preserve"> Gymnasium</w:t>
      </w:r>
      <w:r w:rsidR="000C5BC9" w:rsidRPr="004B4C04">
        <w:rPr>
          <w:rFonts w:cstheme="minorHAnsi"/>
          <w:i/>
        </w:rPr>
        <w:t xml:space="preserve"> </w:t>
      </w:r>
      <w:r w:rsidR="000C5BC9" w:rsidRPr="004B4C04">
        <w:rPr>
          <w:rFonts w:cstheme="minorHAnsi"/>
          <w:b/>
          <w:i/>
        </w:rPr>
        <w:t>(</w:t>
      </w:r>
      <w:proofErr w:type="spellStart"/>
      <w:r w:rsidR="000C5BC9" w:rsidRPr="004B4C04">
        <w:rPr>
          <w:rFonts w:cstheme="minorHAnsi"/>
          <w:b/>
          <w:i/>
        </w:rPr>
        <w:t>Skånegatan</w:t>
      </w:r>
      <w:proofErr w:type="spellEnd"/>
      <w:r w:rsidR="000C5BC9" w:rsidRPr="004B4C04">
        <w:rPr>
          <w:rFonts w:cstheme="minorHAnsi"/>
          <w:b/>
          <w:i/>
        </w:rPr>
        <w:t xml:space="preserve"> 20, 412 51 </w:t>
      </w:r>
      <w:proofErr w:type="spellStart"/>
      <w:r w:rsidR="000C5BC9" w:rsidRPr="004B4C04">
        <w:rPr>
          <w:rFonts w:cstheme="minorHAnsi"/>
          <w:b/>
          <w:i/>
        </w:rPr>
        <w:t>Göteborg</w:t>
      </w:r>
      <w:proofErr w:type="spellEnd"/>
      <w:r w:rsidR="000C5BC9" w:rsidRPr="004B4C04">
        <w:rPr>
          <w:rFonts w:cstheme="minorHAnsi"/>
          <w:b/>
          <w:i/>
        </w:rPr>
        <w:t>)</w:t>
      </w:r>
    </w:p>
    <w:p w:rsidR="00756AC8" w:rsidRPr="004B4C04" w:rsidRDefault="00756AC8" w:rsidP="00756AC8">
      <w:pPr>
        <w:spacing w:after="0"/>
      </w:pPr>
      <w:r w:rsidRPr="004B4C04">
        <w:rPr>
          <w:b/>
        </w:rPr>
        <w:t>10:00 – 10:30 Introduction into Gender Equality and Equal treatment questions and documents</w:t>
      </w:r>
      <w:r w:rsidRPr="004B4C04">
        <w:t xml:space="preserve">- </w:t>
      </w:r>
      <w:proofErr w:type="spellStart"/>
      <w:r w:rsidRPr="004B4C04">
        <w:t>Reet</w:t>
      </w:r>
      <w:proofErr w:type="spellEnd"/>
      <w:r w:rsidRPr="004B4C04">
        <w:t xml:space="preserve"> </w:t>
      </w:r>
      <w:proofErr w:type="spellStart"/>
      <w:r w:rsidRPr="004B4C04">
        <w:t>Laja</w:t>
      </w:r>
      <w:proofErr w:type="spellEnd"/>
      <w:r w:rsidRPr="004B4C04">
        <w:t>, The Estonian Women’s Studies and Resource Centre</w:t>
      </w:r>
    </w:p>
    <w:p w:rsidR="00756AC8" w:rsidRPr="004B4C04" w:rsidRDefault="004B4C04" w:rsidP="00756AC8">
      <w:pPr>
        <w:spacing w:after="0"/>
        <w:rPr>
          <w:i/>
        </w:rPr>
      </w:pPr>
      <w:r w:rsidRPr="004B4C04">
        <w:rPr>
          <w:b/>
        </w:rPr>
        <w:t>10:30 –</w:t>
      </w:r>
      <w:r w:rsidR="00756AC8" w:rsidRPr="004B4C04">
        <w:rPr>
          <w:b/>
        </w:rPr>
        <w:t xml:space="preserve">11:00 </w:t>
      </w:r>
      <w:r w:rsidRPr="004B4C04">
        <w:rPr>
          <w:b/>
        </w:rPr>
        <w:t xml:space="preserve">The Nordic Gender Equality Model: Current trends and challenges </w:t>
      </w:r>
      <w:r w:rsidR="00756AC8" w:rsidRPr="004B4C04">
        <w:rPr>
          <w:b/>
        </w:rPr>
        <w:t>in Nordic states</w:t>
      </w:r>
      <w:r w:rsidR="00756AC8" w:rsidRPr="004B4C04">
        <w:t xml:space="preserve"> </w:t>
      </w:r>
      <w:r w:rsidR="00C07779" w:rsidRPr="004B4C04">
        <w:t xml:space="preserve">Laura </w:t>
      </w:r>
      <w:proofErr w:type="spellStart"/>
      <w:r w:rsidR="00C07779" w:rsidRPr="004B4C04">
        <w:t>Hagström</w:t>
      </w:r>
      <w:proofErr w:type="spellEnd"/>
      <w:r w:rsidR="00756AC8" w:rsidRPr="004B4C04">
        <w:t xml:space="preserve">, </w:t>
      </w:r>
      <w:proofErr w:type="spellStart"/>
      <w:r w:rsidR="00756AC8" w:rsidRPr="004B4C04">
        <w:t>Ekvalita</w:t>
      </w:r>
      <w:proofErr w:type="spellEnd"/>
      <w:r w:rsidR="00756AC8" w:rsidRPr="004B4C04">
        <w:t>, Finland</w:t>
      </w:r>
    </w:p>
    <w:p w:rsidR="00756AC8" w:rsidRPr="004B4C04" w:rsidRDefault="004B4C04" w:rsidP="00756AC8">
      <w:pPr>
        <w:tabs>
          <w:tab w:val="right" w:pos="9026"/>
        </w:tabs>
        <w:spacing w:after="0"/>
      </w:pPr>
      <w:r w:rsidRPr="004B4C04">
        <w:rPr>
          <w:b/>
        </w:rPr>
        <w:t xml:space="preserve">11:00 – 11:30 </w:t>
      </w:r>
      <w:r w:rsidR="00756AC8" w:rsidRPr="004B4C04">
        <w:rPr>
          <w:b/>
        </w:rPr>
        <w:t>Norm criticism &amp; 3R method presentation</w:t>
      </w:r>
      <w:r w:rsidR="00756AC8" w:rsidRPr="004B4C04">
        <w:t xml:space="preserve"> - </w:t>
      </w:r>
      <w:proofErr w:type="spellStart"/>
      <w:r w:rsidR="00756AC8" w:rsidRPr="004B4C04">
        <w:t>Mali</w:t>
      </w:r>
      <w:r w:rsidRPr="004B4C04">
        <w:t>n</w:t>
      </w:r>
      <w:proofErr w:type="spellEnd"/>
      <w:r w:rsidRPr="004B4C04">
        <w:t xml:space="preserve"> </w:t>
      </w:r>
      <w:proofErr w:type="spellStart"/>
      <w:r w:rsidRPr="004B4C04">
        <w:t>Gustavsson</w:t>
      </w:r>
      <w:proofErr w:type="spellEnd"/>
      <w:r w:rsidRPr="004B4C04">
        <w:t xml:space="preserve">, </w:t>
      </w:r>
      <w:proofErr w:type="spellStart"/>
      <w:r w:rsidRPr="004B4C04">
        <w:t>Ekvalita</w:t>
      </w:r>
      <w:proofErr w:type="spellEnd"/>
      <w:r w:rsidRPr="004B4C04">
        <w:t>, Finland</w:t>
      </w:r>
    </w:p>
    <w:p w:rsidR="00756AC8" w:rsidRPr="004B4C04" w:rsidRDefault="00756AC8" w:rsidP="00756AC8">
      <w:pPr>
        <w:spacing w:after="0"/>
      </w:pPr>
      <w:r w:rsidRPr="004B4C04">
        <w:rPr>
          <w:b/>
        </w:rPr>
        <w:t>11:30 - 12:00 Reducing gender inequality and the role of young people in achievement of SDGs</w:t>
      </w:r>
      <w:r w:rsidRPr="004B4C04">
        <w:t xml:space="preserve"> - Ivan </w:t>
      </w:r>
      <w:proofErr w:type="spellStart"/>
      <w:r w:rsidRPr="004B4C04">
        <w:t>Vasilevskikh</w:t>
      </w:r>
      <w:proofErr w:type="spellEnd"/>
      <w:r w:rsidRPr="004B4C04">
        <w:t xml:space="preserve"> and Alejandra Cordero Hansen - Copenhagen Business Academy students</w:t>
      </w:r>
    </w:p>
    <w:p w:rsidR="00756AC8" w:rsidRPr="004B4C04" w:rsidRDefault="00756AC8" w:rsidP="00756AC8">
      <w:pPr>
        <w:spacing w:after="0"/>
      </w:pPr>
      <w:r w:rsidRPr="004B4C04">
        <w:t>13:00 - 14:00 Lunch</w:t>
      </w:r>
      <w:r w:rsidR="00C07779" w:rsidRPr="004B4C04">
        <w:t xml:space="preserve"> </w:t>
      </w:r>
    </w:p>
    <w:p w:rsidR="00756AC8" w:rsidRPr="004B4C04" w:rsidRDefault="000C5BC9" w:rsidP="00756AC8">
      <w:pPr>
        <w:spacing w:after="0"/>
      </w:pPr>
      <w:r w:rsidRPr="004B4C04">
        <w:rPr>
          <w:b/>
        </w:rPr>
        <w:t>14:00 - 14:</w:t>
      </w:r>
      <w:r w:rsidR="004B4C04" w:rsidRPr="004B4C04">
        <w:rPr>
          <w:b/>
        </w:rPr>
        <w:t>30 M</w:t>
      </w:r>
      <w:r w:rsidRPr="004B4C04">
        <w:rPr>
          <w:b/>
        </w:rPr>
        <w:t xml:space="preserve">edia and Gender Equality - </w:t>
      </w:r>
      <w:proofErr w:type="spellStart"/>
      <w:r w:rsidRPr="004B4C04">
        <w:t>Barbi</w:t>
      </w:r>
      <w:proofErr w:type="spellEnd"/>
      <w:r w:rsidRPr="004B4C04">
        <w:t xml:space="preserve"> </w:t>
      </w:r>
      <w:proofErr w:type="spellStart"/>
      <w:r w:rsidRPr="004B4C04">
        <w:t>Pilvre</w:t>
      </w:r>
      <w:proofErr w:type="spellEnd"/>
      <w:r w:rsidRPr="004B4C04">
        <w:t xml:space="preserve"> </w:t>
      </w:r>
      <w:proofErr w:type="spellStart"/>
      <w:r w:rsidRPr="004B4C04">
        <w:t>Strongard</w:t>
      </w:r>
      <w:proofErr w:type="spellEnd"/>
      <w:r w:rsidRPr="004B4C04">
        <w:t>, Tallinn University Researcher</w:t>
      </w:r>
      <w:r w:rsidRPr="004B4C04">
        <w:rPr>
          <w:b/>
        </w:rPr>
        <w:br/>
      </w:r>
      <w:r w:rsidR="00756AC8" w:rsidRPr="004B4C04">
        <w:rPr>
          <w:b/>
        </w:rPr>
        <w:t>14:</w:t>
      </w:r>
      <w:r w:rsidRPr="004B4C04">
        <w:rPr>
          <w:b/>
        </w:rPr>
        <w:t>3</w:t>
      </w:r>
      <w:r w:rsidR="004B4C04" w:rsidRPr="004B4C04">
        <w:rPr>
          <w:b/>
        </w:rPr>
        <w:t xml:space="preserve">0 - 14:45 </w:t>
      </w:r>
      <w:r w:rsidR="00756AC8" w:rsidRPr="004B4C04">
        <w:rPr>
          <w:b/>
        </w:rPr>
        <w:t>Gender equality and equal treatment in education: from theory into practice</w:t>
      </w:r>
      <w:r w:rsidR="004B4C04" w:rsidRPr="004B4C04">
        <w:t xml:space="preserve"> -Susanne </w:t>
      </w:r>
      <w:proofErr w:type="spellStart"/>
      <w:r w:rsidR="004B4C04" w:rsidRPr="004B4C04">
        <w:t>Kallanvaara</w:t>
      </w:r>
      <w:proofErr w:type="spellEnd"/>
      <w:r w:rsidR="004B4C04" w:rsidRPr="004B4C04">
        <w:t xml:space="preserve">, </w:t>
      </w:r>
      <w:proofErr w:type="spellStart"/>
      <w:r w:rsidR="00756AC8" w:rsidRPr="004B4C04">
        <w:t>Burgårdens</w:t>
      </w:r>
      <w:proofErr w:type="spellEnd"/>
      <w:r w:rsidR="00756AC8" w:rsidRPr="004B4C04">
        <w:t xml:space="preserve"> Gymnasium </w:t>
      </w:r>
    </w:p>
    <w:p w:rsidR="00756AC8" w:rsidRPr="004B4C04" w:rsidRDefault="00756AC8" w:rsidP="00756AC8">
      <w:pPr>
        <w:spacing w:after="0"/>
      </w:pPr>
      <w:r w:rsidRPr="004B4C04">
        <w:t>14:45 - 15:00 Discussion in working groups (Gathering and production of materials for toolkit)</w:t>
      </w:r>
    </w:p>
    <w:p w:rsidR="00756AC8" w:rsidRPr="004B4C04" w:rsidRDefault="00756AC8" w:rsidP="00756AC8">
      <w:pPr>
        <w:spacing w:after="0"/>
      </w:pPr>
      <w:r w:rsidRPr="004B4C04">
        <w:rPr>
          <w:b/>
        </w:rPr>
        <w:t>15:00 – 15:45 Gender segregation in education and the labo</w:t>
      </w:r>
      <w:r w:rsidR="004B4C04" w:rsidRPr="004B4C04">
        <w:rPr>
          <w:b/>
        </w:rPr>
        <w:t>u</w:t>
      </w:r>
      <w:r w:rsidRPr="004B4C04">
        <w:rPr>
          <w:b/>
        </w:rPr>
        <w:t>r market in example of Finland -</w:t>
      </w:r>
      <w:r w:rsidR="004B4C04" w:rsidRPr="004B4C04">
        <w:rPr>
          <w:b/>
        </w:rPr>
        <w:t xml:space="preserve"> </w:t>
      </w:r>
      <w:proofErr w:type="spellStart"/>
      <w:r w:rsidRPr="004B4C04">
        <w:t>Virve</w:t>
      </w:r>
      <w:proofErr w:type="spellEnd"/>
      <w:r w:rsidRPr="004B4C04">
        <w:t xml:space="preserve"> </w:t>
      </w:r>
      <w:proofErr w:type="spellStart"/>
      <w:r w:rsidRPr="004B4C04">
        <w:t>Savoila</w:t>
      </w:r>
      <w:proofErr w:type="spellEnd"/>
      <w:r w:rsidRPr="004B4C04">
        <w:t xml:space="preserve">, </w:t>
      </w:r>
      <w:proofErr w:type="spellStart"/>
      <w:r w:rsidRPr="004B4C04">
        <w:t>Ekvalita</w:t>
      </w:r>
      <w:proofErr w:type="spellEnd"/>
      <w:r w:rsidRPr="004B4C04">
        <w:t>, Finland</w:t>
      </w:r>
    </w:p>
    <w:p w:rsidR="00756AC8" w:rsidRPr="004B4C04" w:rsidRDefault="00756AC8" w:rsidP="00756AC8">
      <w:pPr>
        <w:spacing w:after="0"/>
      </w:pPr>
      <w:r w:rsidRPr="004B4C04">
        <w:t>14:45 - 15:00 Discussion in working groups (Gathering and production of materials for toolkit)</w:t>
      </w:r>
    </w:p>
    <w:p w:rsidR="00756AC8" w:rsidRPr="004B4C04" w:rsidRDefault="00756AC8" w:rsidP="00756AC8">
      <w:pPr>
        <w:spacing w:after="0"/>
      </w:pPr>
      <w:r w:rsidRPr="004B4C04">
        <w:t>16:00 – 16:15 Coffee break</w:t>
      </w:r>
    </w:p>
    <w:p w:rsidR="00756AC8" w:rsidRPr="004B4C04" w:rsidRDefault="00756AC8" w:rsidP="00756AC8">
      <w:pPr>
        <w:spacing w:after="0"/>
      </w:pPr>
      <w:r w:rsidRPr="004B4C04">
        <w:rPr>
          <w:b/>
        </w:rPr>
        <w:t>16:15 - 16:45 Gender equality and equal treatment through license of civil society</w:t>
      </w:r>
      <w:r w:rsidRPr="004B4C04">
        <w:t xml:space="preserve"> - </w:t>
      </w:r>
      <w:proofErr w:type="spellStart"/>
      <w:r w:rsidRPr="004B4C04">
        <w:t>Mashuda</w:t>
      </w:r>
      <w:proofErr w:type="spellEnd"/>
      <w:r w:rsidRPr="004B4C04">
        <w:t xml:space="preserve"> </w:t>
      </w:r>
      <w:proofErr w:type="spellStart"/>
      <w:r w:rsidRPr="004B4C04">
        <w:t>Rahman</w:t>
      </w:r>
      <w:proofErr w:type="spellEnd"/>
      <w:r w:rsidRPr="004B4C04">
        <w:t xml:space="preserve">, </w:t>
      </w:r>
      <w:r w:rsidR="000C5BC9" w:rsidRPr="004B4C04">
        <w:br/>
      </w:r>
      <w:r w:rsidRPr="004B4C04">
        <w:t>The Salvation Army, Finland</w:t>
      </w:r>
    </w:p>
    <w:p w:rsidR="00756AC8" w:rsidRPr="004B4C04" w:rsidRDefault="00756AC8" w:rsidP="00756AC8">
      <w:pPr>
        <w:spacing w:after="0"/>
      </w:pPr>
      <w:r w:rsidRPr="004B4C04">
        <w:t>16:45 - 17:00 Discussion in working groups (Gathering and production of materials for toolkit)</w:t>
      </w:r>
    </w:p>
    <w:p w:rsidR="00756AC8" w:rsidRPr="004B4C04" w:rsidRDefault="00756AC8" w:rsidP="00756AC8">
      <w:pPr>
        <w:spacing w:after="0"/>
      </w:pPr>
      <w:r w:rsidRPr="004B4C04">
        <w:t>17:00 - 17:30 Summary and follow up activities</w:t>
      </w:r>
    </w:p>
    <w:p w:rsidR="00C07779" w:rsidRPr="004B4C04" w:rsidRDefault="00756AC8" w:rsidP="006B237D">
      <w:pPr>
        <w:spacing w:after="0"/>
      </w:pPr>
      <w:r w:rsidRPr="004B4C04">
        <w:t>19:00 Dinner in the Hotel and Free time</w:t>
      </w:r>
    </w:p>
    <w:p w:rsidR="000C5BC9" w:rsidRPr="004B4C04" w:rsidRDefault="000C5BC9" w:rsidP="004A0C89">
      <w:pPr>
        <w:shd w:val="clear" w:color="auto" w:fill="FFFFFF"/>
        <w:spacing w:after="0" w:line="240" w:lineRule="auto"/>
        <w:rPr>
          <w:rFonts w:eastAsia="Times New Roman" w:cstheme="minorHAnsi"/>
          <w:b/>
          <w:bCs/>
          <w:color w:val="0070C0"/>
          <w:lang w:eastAsia="en-GB"/>
        </w:rPr>
      </w:pPr>
    </w:p>
    <w:p w:rsidR="000C5BC9" w:rsidRPr="004B4C04" w:rsidRDefault="000C5BC9" w:rsidP="004A0C89">
      <w:pPr>
        <w:shd w:val="clear" w:color="auto" w:fill="FFFFFF"/>
        <w:spacing w:after="0" w:line="240" w:lineRule="auto"/>
        <w:rPr>
          <w:rFonts w:eastAsia="Times New Roman" w:cstheme="minorHAnsi"/>
          <w:b/>
          <w:bCs/>
          <w:color w:val="0070C0"/>
          <w:lang w:eastAsia="en-GB"/>
        </w:rPr>
      </w:pPr>
    </w:p>
    <w:p w:rsidR="004A0C89" w:rsidRPr="004B4C04" w:rsidRDefault="004A0C89" w:rsidP="004A0C89">
      <w:pPr>
        <w:shd w:val="clear" w:color="auto" w:fill="FFFFFF"/>
        <w:spacing w:after="0" w:line="240" w:lineRule="auto"/>
        <w:rPr>
          <w:rFonts w:eastAsia="Times New Roman" w:cstheme="minorHAnsi"/>
          <w:b/>
          <w:bCs/>
          <w:color w:val="0070C0"/>
          <w:lang w:eastAsia="en-GB"/>
        </w:rPr>
      </w:pPr>
      <w:r w:rsidRPr="004B4C04">
        <w:rPr>
          <w:rFonts w:eastAsia="Times New Roman" w:cstheme="minorHAnsi"/>
          <w:b/>
          <w:bCs/>
          <w:color w:val="0070C0"/>
          <w:lang w:eastAsia="en-GB"/>
        </w:rPr>
        <w:t>17</w:t>
      </w:r>
      <w:r w:rsidRPr="004B4C04">
        <w:rPr>
          <w:rFonts w:eastAsia="Times New Roman" w:cstheme="minorHAnsi"/>
          <w:b/>
          <w:bCs/>
          <w:color w:val="0070C0"/>
          <w:vertAlign w:val="superscript"/>
          <w:lang w:eastAsia="en-GB"/>
        </w:rPr>
        <w:t>th</w:t>
      </w:r>
      <w:r w:rsidRPr="004B4C04">
        <w:rPr>
          <w:rFonts w:eastAsia="Times New Roman" w:cstheme="minorHAnsi"/>
          <w:b/>
          <w:bCs/>
          <w:color w:val="0070C0"/>
          <w:lang w:eastAsia="en-GB"/>
        </w:rPr>
        <w:t xml:space="preserve"> of September 2022, </w:t>
      </w:r>
      <w:proofErr w:type="spellStart"/>
      <w:r w:rsidRPr="004B4C04">
        <w:rPr>
          <w:rFonts w:eastAsia="Times New Roman" w:cstheme="minorHAnsi"/>
          <w:b/>
          <w:bCs/>
          <w:color w:val="0070C0"/>
          <w:lang w:eastAsia="en-GB"/>
        </w:rPr>
        <w:t>Göteborg</w:t>
      </w:r>
      <w:proofErr w:type="spellEnd"/>
      <w:r w:rsidRPr="004B4C04">
        <w:rPr>
          <w:rFonts w:eastAsia="Times New Roman" w:cstheme="minorHAnsi"/>
          <w:b/>
          <w:bCs/>
          <w:color w:val="0070C0"/>
          <w:lang w:eastAsia="en-GB"/>
        </w:rPr>
        <w:t>, Sweden</w:t>
      </w:r>
    </w:p>
    <w:p w:rsidR="004A0C89" w:rsidRPr="004B4C04" w:rsidRDefault="004A0C89" w:rsidP="004A0C89">
      <w:pPr>
        <w:shd w:val="clear" w:color="auto" w:fill="FFFFFF"/>
        <w:spacing w:after="0" w:line="240" w:lineRule="auto"/>
        <w:rPr>
          <w:rFonts w:eastAsia="Times New Roman" w:cstheme="minorHAnsi"/>
          <w:b/>
          <w:color w:val="00498E"/>
          <w:kern w:val="36"/>
          <w:lang w:eastAsia="en-GB"/>
        </w:rPr>
      </w:pPr>
      <w:r w:rsidRPr="004B4C04">
        <w:rPr>
          <w:rFonts w:eastAsia="Times New Roman" w:cstheme="minorHAnsi"/>
          <w:b/>
          <w:bCs/>
          <w:color w:val="0070C0"/>
          <w:lang w:eastAsia="en-GB"/>
        </w:rPr>
        <w:t xml:space="preserve">Working day III </w:t>
      </w:r>
      <w:r w:rsidRPr="004B4C04">
        <w:rPr>
          <w:rFonts w:eastAsia="Times New Roman" w:cstheme="minorHAnsi"/>
          <w:b/>
          <w:bCs/>
          <w:lang w:eastAsia="en-GB"/>
        </w:rPr>
        <w:t xml:space="preserve">- </w:t>
      </w:r>
      <w:r w:rsidRPr="004B4C04">
        <w:rPr>
          <w:rFonts w:eastAsia="Times New Roman" w:cstheme="minorHAnsi"/>
          <w:bCs/>
          <w:i/>
          <w:lang w:eastAsia="en-GB"/>
        </w:rPr>
        <w:t>Venue:</w:t>
      </w:r>
      <w:r w:rsidRPr="004B4C04">
        <w:rPr>
          <w:rFonts w:cstheme="minorHAnsi"/>
        </w:rPr>
        <w:t xml:space="preserve"> </w:t>
      </w:r>
      <w:r w:rsidRPr="004B4C04">
        <w:rPr>
          <w:b/>
          <w:i/>
        </w:rPr>
        <w:t>Apple Hotel </w:t>
      </w:r>
      <w:r w:rsidRPr="004B4C04">
        <w:rPr>
          <w:i/>
        </w:rPr>
        <w:t>(</w:t>
      </w:r>
      <w:proofErr w:type="spellStart"/>
      <w:r w:rsidRPr="004B4C04">
        <w:rPr>
          <w:i/>
        </w:rPr>
        <w:t>Torpavallsgatan</w:t>
      </w:r>
      <w:proofErr w:type="spellEnd"/>
      <w:r w:rsidRPr="004B4C04">
        <w:rPr>
          <w:i/>
        </w:rPr>
        <w:t xml:space="preserve"> 6, 416 73 Gothenburg, Sweden)</w:t>
      </w:r>
    </w:p>
    <w:p w:rsidR="004A0C89" w:rsidRPr="004B4C04" w:rsidRDefault="004A0C89" w:rsidP="004A0C89">
      <w:pPr>
        <w:spacing w:after="0"/>
      </w:pPr>
      <w:r w:rsidRPr="004B4C04">
        <w:t xml:space="preserve">10:00 - 11:00 </w:t>
      </w:r>
      <w:r w:rsidR="00F2262E" w:rsidRPr="004B4C04">
        <w:t>How to decrease g</w:t>
      </w:r>
      <w:r w:rsidRPr="004B4C04">
        <w:t>ender-based violen</w:t>
      </w:r>
      <w:r w:rsidR="00F2262E" w:rsidRPr="004B4C04">
        <w:t>ce in our countries: at home, at school, at work (discussion in the working groups)</w:t>
      </w:r>
    </w:p>
    <w:p w:rsidR="004A0C89" w:rsidRPr="004B4C04" w:rsidRDefault="004A0C89" w:rsidP="004A0C89">
      <w:pPr>
        <w:spacing w:after="0"/>
      </w:pPr>
      <w:r w:rsidRPr="004B4C04">
        <w:t>11.00 – 12.00 Summary and conclusions by</w:t>
      </w:r>
      <w:r w:rsidR="0012409E" w:rsidRPr="004B4C04">
        <w:t xml:space="preserve"> youth and</w:t>
      </w:r>
      <w:r w:rsidRPr="004B4C04">
        <w:t xml:space="preserve"> experts</w:t>
      </w:r>
      <w:r w:rsidRPr="004B4C04">
        <w:br/>
        <w:t>Departure</w:t>
      </w:r>
    </w:p>
    <w:p w:rsidR="004A0C89" w:rsidRPr="004B4C04" w:rsidRDefault="004A0C89" w:rsidP="006B237D">
      <w:pPr>
        <w:spacing w:after="0"/>
        <w:rPr>
          <w:rFonts w:eastAsia="Times New Roman" w:cstheme="minorHAnsi"/>
          <w:b/>
          <w:color w:val="00498E"/>
          <w:kern w:val="36"/>
          <w:lang w:eastAsia="en-GB"/>
        </w:rPr>
      </w:pPr>
    </w:p>
    <w:p w:rsidR="000C2EDA" w:rsidRPr="004B4C04" w:rsidRDefault="000C2EDA" w:rsidP="006B237D">
      <w:pPr>
        <w:spacing w:after="0"/>
        <w:rPr>
          <w:rFonts w:eastAsia="Times New Roman" w:cstheme="minorHAnsi"/>
          <w:b/>
          <w:color w:val="00498E"/>
          <w:kern w:val="36"/>
          <w:lang w:eastAsia="en-GB"/>
        </w:rPr>
      </w:pPr>
      <w:r w:rsidRPr="004B4C04">
        <w:rPr>
          <w:rFonts w:eastAsia="Times New Roman" w:cstheme="minorHAnsi"/>
          <w:b/>
          <w:color w:val="00498E"/>
          <w:kern w:val="36"/>
          <w:lang w:eastAsia="en-GB"/>
        </w:rPr>
        <w:t>ABOUT</w:t>
      </w:r>
      <w:r w:rsidR="0057565C" w:rsidRPr="004B4C04">
        <w:rPr>
          <w:rFonts w:eastAsia="Times New Roman" w:cstheme="minorHAnsi"/>
          <w:b/>
          <w:color w:val="00498E"/>
          <w:kern w:val="36"/>
          <w:lang w:eastAsia="en-GB"/>
        </w:rPr>
        <w:t xml:space="preserve"> </w:t>
      </w:r>
      <w:r w:rsidRPr="004B4C04">
        <w:rPr>
          <w:rFonts w:eastAsia="Times New Roman" w:cstheme="minorHAnsi"/>
          <w:b/>
          <w:color w:val="00498E"/>
          <w:kern w:val="36"/>
          <w:lang w:eastAsia="en-GB"/>
        </w:rPr>
        <w:t>THE</w:t>
      </w:r>
      <w:r w:rsidR="0057565C" w:rsidRPr="004B4C04">
        <w:rPr>
          <w:rFonts w:eastAsia="Times New Roman" w:cstheme="minorHAnsi"/>
          <w:b/>
          <w:color w:val="00498E"/>
          <w:kern w:val="36"/>
          <w:lang w:eastAsia="en-GB"/>
        </w:rPr>
        <w:t xml:space="preserve"> </w:t>
      </w:r>
      <w:r w:rsidRPr="004B4C04">
        <w:rPr>
          <w:rFonts w:eastAsia="Times New Roman" w:cstheme="minorHAnsi"/>
          <w:b/>
          <w:color w:val="00498E"/>
          <w:kern w:val="36"/>
          <w:lang w:eastAsia="en-GB"/>
        </w:rPr>
        <w:t>PROJECT</w:t>
      </w:r>
    </w:p>
    <w:p w:rsidR="000C2EDA" w:rsidRPr="004B4C04" w:rsidRDefault="00C07779" w:rsidP="000C2EDA">
      <w:pPr>
        <w:pStyle w:val="2"/>
        <w:jc w:val="center"/>
        <w:rPr>
          <w:rFonts w:eastAsia="Times New Roman"/>
          <w:kern w:val="36"/>
          <w:lang w:eastAsia="en-GB"/>
        </w:rPr>
      </w:pPr>
      <w:r w:rsidRPr="004B4C04">
        <w:rPr>
          <w:rFonts w:eastAsia="Times New Roman"/>
          <w:kern w:val="36"/>
          <w:lang w:eastAsia="en-GB"/>
        </w:rPr>
        <w:t>Gender journey and young women empowerment programme 2022</w:t>
      </w:r>
    </w:p>
    <w:p w:rsidR="0012409E" w:rsidRPr="004B4C04" w:rsidRDefault="0012409E" w:rsidP="0012409E">
      <w:pPr>
        <w:pStyle w:val="Default"/>
        <w:jc w:val="both"/>
        <w:rPr>
          <w:sz w:val="22"/>
          <w:szCs w:val="22"/>
        </w:rPr>
      </w:pPr>
      <w:r w:rsidRPr="004B4C04">
        <w:rPr>
          <w:b/>
          <w:bCs/>
          <w:sz w:val="22"/>
          <w:szCs w:val="22"/>
        </w:rPr>
        <w:t xml:space="preserve">The project increases young people`s knowledge and awareness about gender equality and reinforce young people`s role in creation of an inclusive and equal school/environment with a focus on increased youth active participation and women empowerment by tackling gender based discrimination. </w:t>
      </w:r>
    </w:p>
    <w:p w:rsidR="0012409E" w:rsidRPr="004B4C04" w:rsidRDefault="0012409E" w:rsidP="00F2262E">
      <w:pPr>
        <w:pStyle w:val="Default"/>
        <w:jc w:val="both"/>
        <w:rPr>
          <w:sz w:val="22"/>
          <w:szCs w:val="22"/>
        </w:rPr>
      </w:pPr>
      <w:r w:rsidRPr="004B4C04">
        <w:rPr>
          <w:b/>
          <w:bCs/>
          <w:sz w:val="22"/>
          <w:szCs w:val="22"/>
        </w:rPr>
        <w:t xml:space="preserve">The aim of the project is to raise awareness among Nordic </w:t>
      </w:r>
      <w:r w:rsidRPr="004B4C04">
        <w:rPr>
          <w:sz w:val="22"/>
          <w:szCs w:val="22"/>
        </w:rPr>
        <w:t xml:space="preserve">(Finnish, Swedish and Danish) and </w:t>
      </w:r>
      <w:r w:rsidRPr="004B4C04">
        <w:rPr>
          <w:b/>
          <w:bCs/>
          <w:sz w:val="22"/>
          <w:szCs w:val="22"/>
        </w:rPr>
        <w:t>Estonian students school and university students about deep-rooted gender inequalities in everyday social contexts and the stereotypes and prejudices that fuel it</w:t>
      </w:r>
      <w:r w:rsidRPr="004B4C04">
        <w:rPr>
          <w:sz w:val="22"/>
          <w:szCs w:val="22"/>
        </w:rPr>
        <w:t xml:space="preserve">. Also to create values for young people, that will promote the development and care of our society and spread tools to reduce inequalities. Advance discussion on gender roles and stereotypes needed to find constructive solutions. Provide constructive knowledge and skills on gender equality in the education system to ensure early intervention in the perpetuation of prejudices and stereotypes. This will be achieved through five main activities, which involve young people, students’ councils, teachers and student representatives in secondary schools and youth organisation. </w:t>
      </w:r>
      <w:r w:rsidR="00F2262E" w:rsidRPr="004B4C04">
        <w:rPr>
          <w:sz w:val="22"/>
          <w:szCs w:val="22"/>
        </w:rPr>
        <w:tab/>
      </w:r>
    </w:p>
    <w:p w:rsidR="0012409E" w:rsidRPr="004B4C04" w:rsidRDefault="0012409E" w:rsidP="00F2262E">
      <w:pPr>
        <w:pStyle w:val="Default"/>
        <w:jc w:val="both"/>
      </w:pPr>
      <w:r w:rsidRPr="004B4C04">
        <w:rPr>
          <w:b/>
          <w:bCs/>
          <w:sz w:val="22"/>
          <w:szCs w:val="22"/>
        </w:rPr>
        <w:t xml:space="preserve">The target group of the project is young people upper secondary school students and young people 14-31+ </w:t>
      </w:r>
      <w:r w:rsidRPr="004B4C04">
        <w:rPr>
          <w:sz w:val="22"/>
          <w:szCs w:val="22"/>
        </w:rPr>
        <w:t xml:space="preserve">years old and various local youth organizations and educators. The stakeholders are the educational institutions, governmental bodies and youth associations/civil society organisations, and certainly also the young parents and their networks. </w:t>
      </w:r>
      <w:r w:rsidRPr="004B4C04">
        <w:rPr>
          <w:b/>
          <w:bCs/>
          <w:sz w:val="22"/>
          <w:szCs w:val="22"/>
        </w:rPr>
        <w:t>Schools and Youth organisation should contribute to equality and democracy, according to the curricula of Sweden, Denmark, Finland and Estonia.</w:t>
      </w:r>
    </w:p>
    <w:p w:rsidR="0012409E" w:rsidRPr="004B4C04" w:rsidRDefault="0012409E" w:rsidP="0012409E">
      <w:pPr>
        <w:spacing w:after="0" w:line="240" w:lineRule="auto"/>
        <w:jc w:val="both"/>
        <w:rPr>
          <w:b/>
          <w:bCs/>
        </w:rPr>
      </w:pPr>
    </w:p>
    <w:p w:rsidR="00E33A87" w:rsidRPr="004B4C04" w:rsidRDefault="000C2EDA" w:rsidP="00646FD6">
      <w:pPr>
        <w:spacing w:after="0" w:line="240" w:lineRule="auto"/>
        <w:jc w:val="both"/>
        <w:rPr>
          <w:rFonts w:eastAsia="Times New Roman" w:cstheme="minorHAnsi"/>
          <w:b/>
          <w:bCs/>
          <w:lang w:eastAsia="en-GB"/>
        </w:rPr>
      </w:pPr>
      <w:r w:rsidRPr="004B4C04">
        <w:rPr>
          <w:rFonts w:eastAsia="Times New Roman" w:cstheme="minorHAnsi"/>
          <w:b/>
          <w:bCs/>
          <w:lang w:eastAsia="en-GB"/>
        </w:rPr>
        <w:t>Project’s</w:t>
      </w:r>
      <w:r w:rsidR="0057565C" w:rsidRPr="004B4C04">
        <w:rPr>
          <w:rFonts w:eastAsia="Times New Roman" w:cstheme="minorHAnsi"/>
          <w:b/>
          <w:bCs/>
          <w:lang w:eastAsia="en-GB"/>
        </w:rPr>
        <w:t xml:space="preserve"> </w:t>
      </w:r>
      <w:r w:rsidRPr="004B4C04">
        <w:rPr>
          <w:rFonts w:eastAsia="Times New Roman" w:cstheme="minorHAnsi"/>
          <w:b/>
          <w:bCs/>
          <w:lang w:eastAsia="en-GB"/>
        </w:rPr>
        <w:t>activities</w:t>
      </w:r>
      <w:r w:rsidR="0057565C" w:rsidRPr="004B4C04">
        <w:rPr>
          <w:rFonts w:eastAsia="Times New Roman" w:cstheme="minorHAnsi"/>
          <w:b/>
          <w:bCs/>
          <w:lang w:eastAsia="en-GB"/>
        </w:rPr>
        <w:t xml:space="preserve"> </w:t>
      </w:r>
      <w:r w:rsidRPr="004B4C04">
        <w:rPr>
          <w:rFonts w:eastAsia="Times New Roman" w:cstheme="minorHAnsi"/>
          <w:b/>
          <w:bCs/>
          <w:lang w:eastAsia="en-GB"/>
        </w:rPr>
        <w:t>include</w:t>
      </w:r>
      <w:r w:rsidR="00E33A87" w:rsidRPr="004B4C04">
        <w:rPr>
          <w:rFonts w:eastAsia="Times New Roman" w:cstheme="minorHAnsi"/>
          <w:b/>
          <w:bCs/>
          <w:lang w:eastAsia="en-GB"/>
        </w:rPr>
        <w:t>:</w:t>
      </w:r>
    </w:p>
    <w:p w:rsidR="004F44B0" w:rsidRPr="004B4C04" w:rsidRDefault="004F44B0" w:rsidP="00646FD6">
      <w:pPr>
        <w:pStyle w:val="a7"/>
        <w:numPr>
          <w:ilvl w:val="0"/>
          <w:numId w:val="1"/>
        </w:numPr>
        <w:spacing w:after="0" w:line="240" w:lineRule="auto"/>
        <w:jc w:val="both"/>
        <w:rPr>
          <w:rFonts w:eastAsia="Times New Roman" w:cstheme="minorHAnsi"/>
          <w:bCs/>
          <w:lang w:eastAsia="en-GB"/>
        </w:rPr>
      </w:pPr>
      <w:r w:rsidRPr="004B4C04">
        <w:rPr>
          <w:b/>
        </w:rPr>
        <w:t xml:space="preserve">Local Workshops </w:t>
      </w:r>
      <w:r w:rsidRPr="004B4C04">
        <w:t xml:space="preserve">to provide a basic knowledge for young people on gender equality, equal treatment, own rights and participation – </w:t>
      </w:r>
      <w:r w:rsidRPr="004B4C04">
        <w:rPr>
          <w:b/>
        </w:rPr>
        <w:t>May - Aug 2022</w:t>
      </w:r>
      <w:r w:rsidRPr="004B4C04">
        <w:t xml:space="preserve">  (60 participants per country)</w:t>
      </w:r>
    </w:p>
    <w:p w:rsidR="009A6D9B" w:rsidRPr="004B4C04" w:rsidRDefault="00E33A87" w:rsidP="00646FD6">
      <w:pPr>
        <w:pStyle w:val="a7"/>
        <w:numPr>
          <w:ilvl w:val="0"/>
          <w:numId w:val="1"/>
        </w:numPr>
        <w:spacing w:after="0" w:line="240" w:lineRule="auto"/>
        <w:jc w:val="both"/>
        <w:rPr>
          <w:rFonts w:eastAsia="Times New Roman" w:cstheme="minorHAnsi"/>
          <w:bCs/>
          <w:lang w:eastAsia="en-GB"/>
        </w:rPr>
      </w:pPr>
      <w:r w:rsidRPr="004B4C04">
        <w:rPr>
          <w:rFonts w:eastAsia="Times New Roman" w:cstheme="minorHAnsi"/>
          <w:b/>
          <w:bCs/>
          <w:lang w:eastAsia="en-GB"/>
        </w:rPr>
        <w:t>I</w:t>
      </w:r>
      <w:r w:rsidR="000C2EDA" w:rsidRPr="004B4C04">
        <w:rPr>
          <w:rFonts w:eastAsia="Times New Roman" w:cstheme="minorHAnsi"/>
          <w:b/>
          <w:bCs/>
          <w:lang w:eastAsia="en-GB"/>
        </w:rPr>
        <w:t>nternational</w:t>
      </w:r>
      <w:r w:rsidR="0057565C" w:rsidRPr="004B4C04">
        <w:rPr>
          <w:rFonts w:eastAsia="Times New Roman" w:cstheme="minorHAnsi"/>
          <w:b/>
          <w:bCs/>
          <w:lang w:eastAsia="en-GB"/>
        </w:rPr>
        <w:t xml:space="preserve"> </w:t>
      </w:r>
      <w:r w:rsidR="0012409E" w:rsidRPr="004B4C04">
        <w:rPr>
          <w:rFonts w:eastAsia="Times New Roman" w:cstheme="minorHAnsi"/>
          <w:b/>
          <w:bCs/>
          <w:lang w:eastAsia="en-GB"/>
        </w:rPr>
        <w:t>training</w:t>
      </w:r>
      <w:r w:rsidR="009A6D9B" w:rsidRPr="004B4C04">
        <w:rPr>
          <w:rFonts w:eastAsia="Times New Roman" w:cstheme="minorHAnsi"/>
          <w:b/>
          <w:bCs/>
          <w:lang w:eastAsia="en-GB"/>
        </w:rPr>
        <w:t xml:space="preserve"> -</w:t>
      </w:r>
      <w:r w:rsidR="0012409E" w:rsidRPr="004B4C04">
        <w:rPr>
          <w:rFonts w:eastAsia="Times New Roman" w:cstheme="minorHAnsi"/>
          <w:b/>
          <w:bCs/>
          <w:lang w:eastAsia="en-GB"/>
        </w:rPr>
        <w:t xml:space="preserve"> </w:t>
      </w:r>
      <w:r w:rsidR="0012409E" w:rsidRPr="004B4C04">
        <w:rPr>
          <w:rFonts w:eastAsia="Times New Roman" w:cstheme="minorHAnsi"/>
          <w:bCs/>
          <w:lang w:eastAsia="en-GB"/>
        </w:rPr>
        <w:t>on gender equality</w:t>
      </w:r>
      <w:r w:rsidR="004F44B0" w:rsidRPr="004B4C04">
        <w:rPr>
          <w:rFonts w:eastAsia="Times New Roman" w:cstheme="minorHAnsi"/>
          <w:bCs/>
          <w:lang w:eastAsia="en-GB"/>
        </w:rPr>
        <w:t xml:space="preserve"> and norm criticism plus</w:t>
      </w:r>
      <w:r w:rsidR="0012409E" w:rsidRPr="004B4C04">
        <w:rPr>
          <w:rFonts w:eastAsia="Times New Roman" w:cstheme="minorHAnsi"/>
          <w:bCs/>
          <w:lang w:eastAsia="en-GB"/>
        </w:rPr>
        <w:t xml:space="preserve"> partner</w:t>
      </w:r>
      <w:r w:rsidR="0057565C" w:rsidRPr="004B4C04">
        <w:rPr>
          <w:rFonts w:eastAsia="Times New Roman" w:cstheme="minorHAnsi"/>
          <w:bCs/>
          <w:lang w:eastAsia="en-GB"/>
        </w:rPr>
        <w:t xml:space="preserve"> </w:t>
      </w:r>
      <w:r w:rsidR="00646FD6" w:rsidRPr="004B4C04">
        <w:rPr>
          <w:rFonts w:eastAsia="Times New Roman" w:cstheme="minorHAnsi"/>
          <w:bCs/>
          <w:lang w:eastAsia="en-GB"/>
        </w:rPr>
        <w:t>meeting</w:t>
      </w:r>
    </w:p>
    <w:p w:rsidR="000C2EDA" w:rsidRPr="004B4C04" w:rsidRDefault="0012409E" w:rsidP="009A6D9B">
      <w:pPr>
        <w:pStyle w:val="a7"/>
        <w:numPr>
          <w:ilvl w:val="1"/>
          <w:numId w:val="1"/>
        </w:numPr>
        <w:spacing w:after="0" w:line="240" w:lineRule="auto"/>
        <w:jc w:val="both"/>
        <w:rPr>
          <w:rFonts w:eastAsia="Times New Roman" w:cstheme="minorHAnsi"/>
          <w:bCs/>
          <w:lang w:eastAsia="en-GB"/>
        </w:rPr>
      </w:pPr>
      <w:r w:rsidRPr="004B4C04">
        <w:rPr>
          <w:rFonts w:eastAsia="Times New Roman" w:cstheme="minorHAnsi"/>
          <w:b/>
          <w:bCs/>
          <w:lang w:eastAsia="en-GB"/>
        </w:rPr>
        <w:t>15</w:t>
      </w:r>
      <w:r w:rsidR="00EA51B7" w:rsidRPr="004B4C04">
        <w:rPr>
          <w:rFonts w:eastAsia="Times New Roman" w:cstheme="minorHAnsi"/>
          <w:b/>
          <w:bCs/>
          <w:lang w:eastAsia="en-GB"/>
        </w:rPr>
        <w:t>-</w:t>
      </w:r>
      <w:r w:rsidRPr="004B4C04">
        <w:rPr>
          <w:rFonts w:eastAsia="Times New Roman" w:cstheme="minorHAnsi"/>
          <w:b/>
          <w:bCs/>
          <w:lang w:eastAsia="en-GB"/>
        </w:rPr>
        <w:t>17</w:t>
      </w:r>
      <w:r w:rsidR="00EA51B7" w:rsidRPr="004B4C04">
        <w:rPr>
          <w:rFonts w:eastAsia="Times New Roman" w:cstheme="minorHAnsi"/>
          <w:b/>
          <w:bCs/>
          <w:lang w:eastAsia="en-GB"/>
        </w:rPr>
        <w:t>.</w:t>
      </w:r>
      <w:r w:rsidR="0057565C" w:rsidRPr="004B4C04">
        <w:rPr>
          <w:rFonts w:eastAsia="Times New Roman" w:cstheme="minorHAnsi"/>
          <w:b/>
          <w:bCs/>
          <w:lang w:eastAsia="en-GB"/>
        </w:rPr>
        <w:t xml:space="preserve"> </w:t>
      </w:r>
      <w:r w:rsidRPr="004B4C04">
        <w:rPr>
          <w:rFonts w:eastAsia="Times New Roman" w:cstheme="minorHAnsi"/>
          <w:b/>
          <w:bCs/>
          <w:lang w:eastAsia="en-GB"/>
        </w:rPr>
        <w:t>September</w:t>
      </w:r>
      <w:r w:rsidR="0057565C" w:rsidRPr="004B4C04">
        <w:rPr>
          <w:rFonts w:eastAsia="Times New Roman" w:cstheme="minorHAnsi"/>
          <w:b/>
          <w:bCs/>
          <w:lang w:eastAsia="en-GB"/>
        </w:rPr>
        <w:t xml:space="preserve"> </w:t>
      </w:r>
      <w:r w:rsidRPr="004B4C04">
        <w:rPr>
          <w:rFonts w:eastAsia="Times New Roman" w:cstheme="minorHAnsi"/>
          <w:b/>
          <w:bCs/>
          <w:lang w:eastAsia="en-GB"/>
        </w:rPr>
        <w:t xml:space="preserve">2022, Sweden, </w:t>
      </w:r>
      <w:proofErr w:type="spellStart"/>
      <w:r w:rsidRPr="004B4C04">
        <w:rPr>
          <w:rFonts w:eastAsia="Times New Roman" w:cstheme="minorHAnsi"/>
          <w:b/>
          <w:bCs/>
          <w:lang w:eastAsia="en-GB"/>
        </w:rPr>
        <w:t>Göteborg</w:t>
      </w:r>
      <w:proofErr w:type="spellEnd"/>
      <w:r w:rsidR="0057565C" w:rsidRPr="004B4C04">
        <w:rPr>
          <w:rFonts w:eastAsia="Times New Roman" w:cstheme="minorHAnsi"/>
          <w:bCs/>
          <w:lang w:eastAsia="en-GB"/>
        </w:rPr>
        <w:t xml:space="preserve"> </w:t>
      </w:r>
      <w:r w:rsidR="00EA51B7" w:rsidRPr="004B4C04">
        <w:rPr>
          <w:rFonts w:eastAsia="Times New Roman" w:cstheme="minorHAnsi"/>
          <w:bCs/>
          <w:lang w:eastAsia="en-GB"/>
        </w:rPr>
        <w:t>(</w:t>
      </w:r>
      <w:r w:rsidRPr="004B4C04">
        <w:rPr>
          <w:rFonts w:eastAsia="Times New Roman" w:cstheme="minorHAnsi"/>
          <w:bCs/>
          <w:lang w:eastAsia="en-GB"/>
        </w:rPr>
        <w:t>6</w:t>
      </w:r>
      <w:r w:rsidR="0057565C" w:rsidRPr="004B4C04">
        <w:rPr>
          <w:rFonts w:eastAsia="Times New Roman" w:cstheme="minorHAnsi"/>
          <w:bCs/>
          <w:lang w:eastAsia="en-GB"/>
        </w:rPr>
        <w:t xml:space="preserve"> </w:t>
      </w:r>
      <w:r w:rsidR="00EA51B7" w:rsidRPr="004B4C04">
        <w:rPr>
          <w:rFonts w:eastAsia="Times New Roman" w:cstheme="minorHAnsi"/>
          <w:bCs/>
          <w:lang w:eastAsia="en-GB"/>
        </w:rPr>
        <w:t>participant</w:t>
      </w:r>
      <w:r w:rsidR="0057565C" w:rsidRPr="004B4C04">
        <w:rPr>
          <w:rFonts w:eastAsia="Times New Roman" w:cstheme="minorHAnsi"/>
          <w:bCs/>
          <w:lang w:eastAsia="en-GB"/>
        </w:rPr>
        <w:t xml:space="preserve"> </w:t>
      </w:r>
      <w:r w:rsidR="00EA51B7" w:rsidRPr="004B4C04">
        <w:rPr>
          <w:rFonts w:eastAsia="Times New Roman" w:cstheme="minorHAnsi"/>
          <w:bCs/>
          <w:lang w:eastAsia="en-GB"/>
        </w:rPr>
        <w:t>per</w:t>
      </w:r>
      <w:r w:rsidR="0057565C" w:rsidRPr="004B4C04">
        <w:rPr>
          <w:rFonts w:eastAsia="Times New Roman" w:cstheme="minorHAnsi"/>
          <w:bCs/>
          <w:lang w:eastAsia="en-GB"/>
        </w:rPr>
        <w:t xml:space="preserve"> </w:t>
      </w:r>
      <w:r w:rsidR="00EA51B7" w:rsidRPr="004B4C04">
        <w:rPr>
          <w:rFonts w:eastAsia="Times New Roman" w:cstheme="minorHAnsi"/>
          <w:bCs/>
          <w:lang w:eastAsia="en-GB"/>
        </w:rPr>
        <w:t>country)</w:t>
      </w:r>
    </w:p>
    <w:p w:rsidR="000C2EDA" w:rsidRPr="004B4C04" w:rsidRDefault="00F2262E" w:rsidP="00646FD6">
      <w:pPr>
        <w:pStyle w:val="a7"/>
        <w:numPr>
          <w:ilvl w:val="0"/>
          <w:numId w:val="1"/>
        </w:numPr>
        <w:spacing w:after="0" w:line="240" w:lineRule="auto"/>
        <w:jc w:val="both"/>
        <w:rPr>
          <w:rFonts w:eastAsia="Times New Roman" w:cstheme="minorHAnsi"/>
          <w:b/>
          <w:bCs/>
          <w:lang w:eastAsia="en-GB"/>
        </w:rPr>
      </w:pPr>
      <w:r w:rsidRPr="004B4C04">
        <w:rPr>
          <w:b/>
          <w:bCs/>
        </w:rPr>
        <w:t xml:space="preserve">Two Youth &amp; Experts meetings </w:t>
      </w:r>
      <w:r w:rsidRPr="004B4C04">
        <w:t xml:space="preserve">will give an opportunity to systematise the bits and pieces of knowledge on gender-responsive education and facilitate process of establishing educational toolkit on gender equality a guidelines for the youth organisations and educational institutions. </w:t>
      </w:r>
      <w:r w:rsidR="00646FD6" w:rsidRPr="004B4C04">
        <w:rPr>
          <w:rFonts w:eastAsia="Times New Roman" w:cstheme="minorHAnsi"/>
          <w:b/>
          <w:bCs/>
          <w:lang w:eastAsia="en-GB"/>
        </w:rPr>
        <w:t>(</w:t>
      </w:r>
      <w:r w:rsidRPr="004B4C04">
        <w:rPr>
          <w:rFonts w:eastAsia="Times New Roman" w:cstheme="minorHAnsi"/>
          <w:b/>
          <w:bCs/>
          <w:lang w:eastAsia="en-GB"/>
        </w:rPr>
        <w:t xml:space="preserve">5 </w:t>
      </w:r>
      <w:r w:rsidR="00646FD6" w:rsidRPr="004B4C04">
        <w:rPr>
          <w:rFonts w:eastAsia="Times New Roman" w:cstheme="minorHAnsi"/>
          <w:b/>
          <w:bCs/>
          <w:lang w:eastAsia="en-GB"/>
        </w:rPr>
        <w:t>participants</w:t>
      </w:r>
      <w:r w:rsidR="0057565C" w:rsidRPr="004B4C04">
        <w:rPr>
          <w:rFonts w:eastAsia="Times New Roman" w:cstheme="minorHAnsi"/>
          <w:b/>
          <w:bCs/>
          <w:lang w:eastAsia="en-GB"/>
        </w:rPr>
        <w:t xml:space="preserve"> </w:t>
      </w:r>
      <w:r w:rsidR="00646FD6" w:rsidRPr="004B4C04">
        <w:rPr>
          <w:rFonts w:eastAsia="Times New Roman" w:cstheme="minorHAnsi"/>
          <w:b/>
          <w:bCs/>
          <w:lang w:eastAsia="en-GB"/>
        </w:rPr>
        <w:t>per</w:t>
      </w:r>
      <w:r w:rsidR="0057565C" w:rsidRPr="004B4C04">
        <w:rPr>
          <w:rFonts w:eastAsia="Times New Roman" w:cstheme="minorHAnsi"/>
          <w:b/>
          <w:bCs/>
          <w:lang w:eastAsia="en-GB"/>
        </w:rPr>
        <w:t xml:space="preserve"> </w:t>
      </w:r>
      <w:r w:rsidR="00646FD6" w:rsidRPr="004B4C04">
        <w:rPr>
          <w:rFonts w:eastAsia="Times New Roman" w:cstheme="minorHAnsi"/>
          <w:b/>
          <w:bCs/>
          <w:lang w:eastAsia="en-GB"/>
        </w:rPr>
        <w:t>country)</w:t>
      </w:r>
    </w:p>
    <w:p w:rsidR="00EA51B7" w:rsidRPr="004B4C04" w:rsidRDefault="004268F5" w:rsidP="00646FD6">
      <w:pPr>
        <w:pStyle w:val="a7"/>
        <w:numPr>
          <w:ilvl w:val="1"/>
          <w:numId w:val="1"/>
        </w:numPr>
        <w:spacing w:after="0" w:line="240" w:lineRule="auto"/>
        <w:jc w:val="both"/>
        <w:rPr>
          <w:rFonts w:eastAsia="Times New Roman" w:cstheme="minorHAnsi"/>
          <w:b/>
          <w:bCs/>
          <w:lang w:eastAsia="en-GB"/>
        </w:rPr>
      </w:pPr>
      <w:r w:rsidRPr="004B4C04">
        <w:rPr>
          <w:rFonts w:eastAsia="Times New Roman" w:cstheme="minorHAnsi"/>
          <w:b/>
          <w:bCs/>
          <w:lang w:eastAsia="en-GB"/>
        </w:rPr>
        <w:t>1</w:t>
      </w:r>
      <w:r w:rsidR="004F44B0" w:rsidRPr="004B4C04">
        <w:rPr>
          <w:rFonts w:eastAsia="Times New Roman" w:cstheme="minorHAnsi"/>
          <w:b/>
          <w:bCs/>
          <w:lang w:eastAsia="en-GB"/>
        </w:rPr>
        <w:t>7</w:t>
      </w:r>
      <w:r w:rsidR="00EA51B7" w:rsidRPr="004B4C04">
        <w:rPr>
          <w:rFonts w:eastAsia="Times New Roman" w:cstheme="minorHAnsi"/>
          <w:b/>
          <w:bCs/>
          <w:lang w:eastAsia="en-GB"/>
        </w:rPr>
        <w:t>-</w:t>
      </w:r>
      <w:r w:rsidR="004F44B0" w:rsidRPr="004B4C04">
        <w:rPr>
          <w:rFonts w:eastAsia="Times New Roman" w:cstheme="minorHAnsi"/>
          <w:b/>
          <w:bCs/>
          <w:lang w:eastAsia="en-GB"/>
        </w:rPr>
        <w:t>20</w:t>
      </w:r>
      <w:r w:rsidR="00EA51B7" w:rsidRPr="004B4C04">
        <w:rPr>
          <w:rFonts w:eastAsia="Times New Roman" w:cstheme="minorHAnsi"/>
          <w:b/>
          <w:bCs/>
          <w:lang w:eastAsia="en-GB"/>
        </w:rPr>
        <w:t>.</w:t>
      </w:r>
      <w:r w:rsidR="0057565C" w:rsidRPr="004B4C04">
        <w:rPr>
          <w:rFonts w:eastAsia="Times New Roman" w:cstheme="minorHAnsi"/>
          <w:b/>
          <w:bCs/>
          <w:lang w:eastAsia="en-GB"/>
        </w:rPr>
        <w:t xml:space="preserve"> </w:t>
      </w:r>
      <w:r w:rsidR="00F2262E" w:rsidRPr="004B4C04">
        <w:rPr>
          <w:rFonts w:eastAsia="Times New Roman" w:cstheme="minorHAnsi"/>
          <w:b/>
          <w:bCs/>
          <w:lang w:eastAsia="en-GB"/>
        </w:rPr>
        <w:t>October</w:t>
      </w:r>
      <w:r w:rsidR="0057565C" w:rsidRPr="004B4C04">
        <w:rPr>
          <w:rFonts w:eastAsia="Times New Roman" w:cstheme="minorHAnsi"/>
          <w:b/>
          <w:bCs/>
          <w:lang w:eastAsia="en-GB"/>
        </w:rPr>
        <w:t xml:space="preserve"> </w:t>
      </w:r>
      <w:r w:rsidR="00EA51B7" w:rsidRPr="004B4C04">
        <w:rPr>
          <w:rFonts w:eastAsia="Times New Roman" w:cstheme="minorHAnsi"/>
          <w:b/>
          <w:bCs/>
          <w:lang w:eastAsia="en-GB"/>
        </w:rPr>
        <w:t>2022,</w:t>
      </w:r>
      <w:r w:rsidR="0057565C" w:rsidRPr="004B4C04">
        <w:rPr>
          <w:rFonts w:eastAsia="Times New Roman" w:cstheme="minorHAnsi"/>
          <w:b/>
          <w:bCs/>
          <w:lang w:eastAsia="en-GB"/>
        </w:rPr>
        <w:t xml:space="preserve"> </w:t>
      </w:r>
      <w:r w:rsidR="00EA51B7" w:rsidRPr="004B4C04">
        <w:rPr>
          <w:rFonts w:eastAsia="Times New Roman" w:cstheme="minorHAnsi"/>
          <w:b/>
          <w:bCs/>
          <w:lang w:eastAsia="en-GB"/>
        </w:rPr>
        <w:t>Copenhagen,</w:t>
      </w:r>
      <w:r w:rsidR="0057565C" w:rsidRPr="004B4C04">
        <w:rPr>
          <w:rFonts w:eastAsia="Times New Roman" w:cstheme="minorHAnsi"/>
          <w:b/>
          <w:bCs/>
          <w:lang w:eastAsia="en-GB"/>
        </w:rPr>
        <w:t xml:space="preserve"> </w:t>
      </w:r>
      <w:r w:rsidR="00EA51B7" w:rsidRPr="004B4C04">
        <w:rPr>
          <w:rFonts w:eastAsia="Times New Roman" w:cstheme="minorHAnsi"/>
          <w:b/>
          <w:bCs/>
          <w:lang w:eastAsia="en-GB"/>
        </w:rPr>
        <w:t>Denmark</w:t>
      </w:r>
      <w:r w:rsidR="0057565C" w:rsidRPr="004B4C04">
        <w:rPr>
          <w:rFonts w:eastAsia="Times New Roman" w:cstheme="minorHAnsi"/>
          <w:lang w:eastAsia="en-GB"/>
        </w:rPr>
        <w:t xml:space="preserve"> </w:t>
      </w:r>
      <w:r w:rsidR="00EA51B7" w:rsidRPr="004B4C04">
        <w:rPr>
          <w:rFonts w:eastAsia="Times New Roman" w:cstheme="minorHAnsi"/>
          <w:lang w:eastAsia="en-GB"/>
        </w:rPr>
        <w:t>–</w:t>
      </w:r>
      <w:r w:rsidR="0057565C" w:rsidRPr="004B4C04">
        <w:rPr>
          <w:rFonts w:eastAsia="Times New Roman" w:cstheme="minorHAnsi"/>
          <w:lang w:eastAsia="en-GB"/>
        </w:rPr>
        <w:t xml:space="preserve"> </w:t>
      </w:r>
      <w:r w:rsidR="00EA51B7" w:rsidRPr="004B4C04">
        <w:rPr>
          <w:rFonts w:eastAsia="Times New Roman" w:cstheme="minorHAnsi"/>
          <w:lang w:eastAsia="en-GB"/>
        </w:rPr>
        <w:t>First</w:t>
      </w:r>
      <w:r w:rsidR="0057565C" w:rsidRPr="004B4C04">
        <w:rPr>
          <w:rFonts w:eastAsia="Times New Roman" w:cstheme="minorHAnsi"/>
          <w:lang w:eastAsia="en-GB"/>
        </w:rPr>
        <w:t xml:space="preserve"> </w:t>
      </w:r>
      <w:r w:rsidR="00F2262E" w:rsidRPr="004B4C04">
        <w:rPr>
          <w:rFonts w:eastAsia="Times New Roman" w:cstheme="minorHAnsi"/>
          <w:lang w:eastAsia="en-GB"/>
        </w:rPr>
        <w:t>Youth</w:t>
      </w:r>
      <w:r w:rsidR="0057565C" w:rsidRPr="004B4C04">
        <w:rPr>
          <w:rFonts w:eastAsia="Times New Roman" w:cstheme="minorHAnsi"/>
          <w:lang w:eastAsia="en-GB"/>
        </w:rPr>
        <w:t xml:space="preserve"> </w:t>
      </w:r>
      <w:r w:rsidR="00EA51B7" w:rsidRPr="004B4C04">
        <w:rPr>
          <w:rFonts w:eastAsia="Times New Roman" w:cstheme="minorHAnsi"/>
          <w:lang w:eastAsia="en-GB"/>
        </w:rPr>
        <w:t>&amp;</w:t>
      </w:r>
      <w:r w:rsidR="0057565C" w:rsidRPr="004B4C04">
        <w:rPr>
          <w:rFonts w:eastAsia="Times New Roman" w:cstheme="minorHAnsi"/>
          <w:lang w:eastAsia="en-GB"/>
        </w:rPr>
        <w:t xml:space="preserve"> </w:t>
      </w:r>
      <w:r w:rsidR="00EA51B7" w:rsidRPr="004B4C04">
        <w:rPr>
          <w:rFonts w:eastAsia="Times New Roman" w:cstheme="minorHAnsi"/>
          <w:lang w:eastAsia="en-GB"/>
        </w:rPr>
        <w:t>experts</w:t>
      </w:r>
      <w:r w:rsidR="0057565C" w:rsidRPr="004B4C04">
        <w:rPr>
          <w:rFonts w:eastAsia="Times New Roman" w:cstheme="minorHAnsi"/>
          <w:lang w:eastAsia="en-GB"/>
        </w:rPr>
        <w:t xml:space="preserve"> </w:t>
      </w:r>
      <w:r w:rsidR="00EA51B7" w:rsidRPr="004B4C04">
        <w:rPr>
          <w:rFonts w:eastAsia="Times New Roman" w:cstheme="minorHAnsi"/>
          <w:lang w:eastAsia="en-GB"/>
        </w:rPr>
        <w:t>meeting</w:t>
      </w:r>
    </w:p>
    <w:p w:rsidR="00EA51B7" w:rsidRPr="004B4C04" w:rsidRDefault="004F44B0" w:rsidP="00646FD6">
      <w:pPr>
        <w:pStyle w:val="a7"/>
        <w:numPr>
          <w:ilvl w:val="1"/>
          <w:numId w:val="1"/>
        </w:numPr>
        <w:spacing w:after="0" w:line="240" w:lineRule="auto"/>
        <w:rPr>
          <w:rFonts w:eastAsia="Times New Roman" w:cstheme="minorHAnsi"/>
          <w:b/>
          <w:bCs/>
          <w:lang w:eastAsia="en-GB"/>
        </w:rPr>
      </w:pPr>
      <w:r w:rsidRPr="004B4C04">
        <w:rPr>
          <w:rFonts w:eastAsia="Times New Roman" w:cstheme="minorHAnsi"/>
          <w:b/>
          <w:bCs/>
          <w:lang w:eastAsia="en-GB"/>
        </w:rPr>
        <w:t>17</w:t>
      </w:r>
      <w:r w:rsidR="00EA51B7" w:rsidRPr="004B4C04">
        <w:rPr>
          <w:rFonts w:eastAsia="Times New Roman" w:cstheme="minorHAnsi"/>
          <w:b/>
          <w:bCs/>
          <w:lang w:eastAsia="en-GB"/>
        </w:rPr>
        <w:t>-</w:t>
      </w:r>
      <w:r w:rsidRPr="004B4C04">
        <w:rPr>
          <w:rFonts w:eastAsia="Times New Roman" w:cstheme="minorHAnsi"/>
          <w:b/>
          <w:bCs/>
          <w:lang w:eastAsia="en-GB"/>
        </w:rPr>
        <w:t>20</w:t>
      </w:r>
      <w:r w:rsidR="00EA51B7" w:rsidRPr="004B4C04">
        <w:rPr>
          <w:rFonts w:eastAsia="Times New Roman" w:cstheme="minorHAnsi"/>
          <w:b/>
          <w:bCs/>
          <w:lang w:eastAsia="en-GB"/>
        </w:rPr>
        <w:t>.</w:t>
      </w:r>
      <w:r w:rsidR="0057565C" w:rsidRPr="004B4C04">
        <w:rPr>
          <w:rFonts w:eastAsia="Times New Roman" w:cstheme="minorHAnsi"/>
          <w:b/>
          <w:bCs/>
          <w:lang w:eastAsia="en-GB"/>
        </w:rPr>
        <w:t xml:space="preserve"> </w:t>
      </w:r>
      <w:r w:rsidR="00F2262E" w:rsidRPr="004B4C04">
        <w:rPr>
          <w:rFonts w:eastAsia="Times New Roman" w:cstheme="minorHAnsi"/>
          <w:b/>
          <w:bCs/>
          <w:lang w:eastAsia="en-GB"/>
        </w:rPr>
        <w:t>November</w:t>
      </w:r>
      <w:r w:rsidR="0057565C" w:rsidRPr="004B4C04">
        <w:rPr>
          <w:rFonts w:eastAsia="Times New Roman" w:cstheme="minorHAnsi"/>
          <w:b/>
          <w:bCs/>
          <w:lang w:eastAsia="en-GB"/>
        </w:rPr>
        <w:t xml:space="preserve"> </w:t>
      </w:r>
      <w:r w:rsidR="00EA51B7" w:rsidRPr="004B4C04">
        <w:rPr>
          <w:rFonts w:eastAsia="Times New Roman" w:cstheme="minorHAnsi"/>
          <w:b/>
          <w:bCs/>
          <w:lang w:eastAsia="en-GB"/>
        </w:rPr>
        <w:t>2022,</w:t>
      </w:r>
      <w:r w:rsidR="0057565C" w:rsidRPr="004B4C04">
        <w:rPr>
          <w:rFonts w:eastAsia="Times New Roman" w:cstheme="minorHAnsi"/>
          <w:b/>
          <w:bCs/>
          <w:lang w:eastAsia="en-GB"/>
        </w:rPr>
        <w:t xml:space="preserve"> </w:t>
      </w:r>
      <w:r w:rsidRPr="004B4C04">
        <w:rPr>
          <w:rFonts w:eastAsia="Times New Roman" w:cstheme="minorHAnsi"/>
          <w:b/>
          <w:bCs/>
          <w:lang w:eastAsia="en-GB"/>
        </w:rPr>
        <w:t>Tallinn</w:t>
      </w:r>
      <w:r w:rsidR="00EA51B7" w:rsidRPr="004B4C04">
        <w:rPr>
          <w:rFonts w:eastAsia="Times New Roman" w:cstheme="minorHAnsi"/>
          <w:b/>
          <w:bCs/>
          <w:lang w:eastAsia="en-GB"/>
        </w:rPr>
        <w:t>,</w:t>
      </w:r>
      <w:r w:rsidR="0057565C" w:rsidRPr="004B4C04">
        <w:rPr>
          <w:rFonts w:eastAsia="Times New Roman" w:cstheme="minorHAnsi"/>
          <w:b/>
          <w:bCs/>
          <w:lang w:eastAsia="en-GB"/>
        </w:rPr>
        <w:t xml:space="preserve"> </w:t>
      </w:r>
      <w:r w:rsidRPr="004B4C04">
        <w:rPr>
          <w:rFonts w:eastAsia="Times New Roman" w:cstheme="minorHAnsi"/>
          <w:b/>
          <w:bCs/>
          <w:lang w:eastAsia="en-GB"/>
        </w:rPr>
        <w:t>Estonia</w:t>
      </w:r>
      <w:r w:rsidR="0057565C" w:rsidRPr="004B4C04">
        <w:rPr>
          <w:rFonts w:eastAsia="Times New Roman" w:cstheme="minorHAnsi"/>
          <w:lang w:eastAsia="en-GB"/>
        </w:rPr>
        <w:t xml:space="preserve"> </w:t>
      </w:r>
      <w:r w:rsidR="00EA51B7" w:rsidRPr="004B4C04">
        <w:rPr>
          <w:rFonts w:eastAsia="Times New Roman" w:cstheme="minorHAnsi"/>
          <w:lang w:eastAsia="en-GB"/>
        </w:rPr>
        <w:t>–</w:t>
      </w:r>
      <w:r w:rsidR="0057565C" w:rsidRPr="004B4C04">
        <w:rPr>
          <w:rFonts w:eastAsia="Times New Roman" w:cstheme="minorHAnsi"/>
          <w:lang w:eastAsia="en-GB"/>
        </w:rPr>
        <w:t xml:space="preserve"> </w:t>
      </w:r>
      <w:r w:rsidR="00EA51B7" w:rsidRPr="004B4C04">
        <w:rPr>
          <w:rFonts w:eastAsia="Times New Roman" w:cstheme="minorHAnsi"/>
          <w:lang w:eastAsia="en-GB"/>
        </w:rPr>
        <w:t>Second</w:t>
      </w:r>
      <w:r w:rsidR="0057565C" w:rsidRPr="004B4C04">
        <w:rPr>
          <w:rFonts w:eastAsia="Times New Roman" w:cstheme="minorHAnsi"/>
          <w:lang w:eastAsia="en-GB"/>
        </w:rPr>
        <w:t xml:space="preserve"> </w:t>
      </w:r>
      <w:r w:rsidR="00F2262E" w:rsidRPr="004B4C04">
        <w:rPr>
          <w:rFonts w:eastAsia="Times New Roman" w:cstheme="minorHAnsi"/>
          <w:lang w:eastAsia="en-GB"/>
        </w:rPr>
        <w:t>Youth</w:t>
      </w:r>
      <w:r w:rsidR="0057565C" w:rsidRPr="004B4C04">
        <w:rPr>
          <w:rFonts w:eastAsia="Times New Roman" w:cstheme="minorHAnsi"/>
          <w:lang w:eastAsia="en-GB"/>
        </w:rPr>
        <w:t xml:space="preserve"> </w:t>
      </w:r>
      <w:r w:rsidR="00EA51B7" w:rsidRPr="004B4C04">
        <w:rPr>
          <w:rFonts w:eastAsia="Times New Roman" w:cstheme="minorHAnsi"/>
          <w:lang w:eastAsia="en-GB"/>
        </w:rPr>
        <w:t>&amp;</w:t>
      </w:r>
      <w:r w:rsidR="0057565C" w:rsidRPr="004B4C04">
        <w:rPr>
          <w:rFonts w:eastAsia="Times New Roman" w:cstheme="minorHAnsi"/>
          <w:lang w:eastAsia="en-GB"/>
        </w:rPr>
        <w:t xml:space="preserve"> </w:t>
      </w:r>
      <w:r w:rsidR="00EA51B7" w:rsidRPr="004B4C04">
        <w:rPr>
          <w:rFonts w:eastAsia="Times New Roman" w:cstheme="minorHAnsi"/>
          <w:lang w:eastAsia="en-GB"/>
        </w:rPr>
        <w:t>experts</w:t>
      </w:r>
      <w:r w:rsidR="0057565C" w:rsidRPr="004B4C04">
        <w:rPr>
          <w:rFonts w:eastAsia="Times New Roman" w:cstheme="minorHAnsi"/>
          <w:lang w:eastAsia="en-GB"/>
        </w:rPr>
        <w:t xml:space="preserve"> </w:t>
      </w:r>
      <w:r w:rsidR="00EA51B7" w:rsidRPr="004B4C04">
        <w:rPr>
          <w:rFonts w:eastAsia="Times New Roman" w:cstheme="minorHAnsi"/>
          <w:lang w:eastAsia="en-GB"/>
        </w:rPr>
        <w:t>meeting</w:t>
      </w:r>
    </w:p>
    <w:p w:rsidR="00E33A87" w:rsidRPr="004B4C04" w:rsidRDefault="00F2262E" w:rsidP="00646FD6">
      <w:pPr>
        <w:pStyle w:val="a7"/>
        <w:numPr>
          <w:ilvl w:val="0"/>
          <w:numId w:val="1"/>
        </w:numPr>
        <w:spacing w:after="0" w:line="240" w:lineRule="auto"/>
        <w:jc w:val="both"/>
        <w:rPr>
          <w:rFonts w:eastAsia="Times New Roman" w:cstheme="minorHAnsi"/>
          <w:b/>
          <w:bCs/>
          <w:lang w:eastAsia="en-GB"/>
        </w:rPr>
      </w:pPr>
      <w:r w:rsidRPr="004B4C04">
        <w:rPr>
          <w:rFonts w:eastAsia="Times New Roman" w:cstheme="minorHAnsi"/>
          <w:b/>
          <w:bCs/>
          <w:lang w:eastAsia="en-GB"/>
        </w:rPr>
        <w:t xml:space="preserve">International </w:t>
      </w:r>
      <w:r w:rsidRPr="004B4C04">
        <w:rPr>
          <w:b/>
          <w:bCs/>
        </w:rPr>
        <w:t xml:space="preserve">Gender Equality Youth Conference 2022 – </w:t>
      </w:r>
      <w:r w:rsidRPr="004B4C04">
        <w:rPr>
          <w:bCs/>
        </w:rPr>
        <w:t>It will be</w:t>
      </w:r>
      <w:r w:rsidRPr="004B4C04">
        <w:rPr>
          <w:b/>
          <w:bCs/>
        </w:rPr>
        <w:t xml:space="preserve"> </w:t>
      </w:r>
      <w:r w:rsidRPr="004B4C04">
        <w:t xml:space="preserve">constructive exchange of ideas, as well as for making summaries and general statements. Also presentation of main project outcomes and acknowledgement of main contributors and partners. </w:t>
      </w:r>
      <w:r w:rsidR="00646FD6" w:rsidRPr="004B4C04">
        <w:rPr>
          <w:rFonts w:eastAsia="Times New Roman" w:cstheme="minorHAnsi"/>
          <w:b/>
          <w:bCs/>
          <w:lang w:eastAsia="en-GB"/>
        </w:rPr>
        <w:t>(</w:t>
      </w:r>
      <w:r w:rsidR="0012409E" w:rsidRPr="004B4C04">
        <w:rPr>
          <w:rFonts w:eastAsia="Times New Roman" w:cstheme="minorHAnsi"/>
          <w:b/>
          <w:bCs/>
          <w:lang w:eastAsia="en-GB"/>
        </w:rPr>
        <w:t>8</w:t>
      </w:r>
      <w:r w:rsidR="0057565C" w:rsidRPr="004B4C04">
        <w:rPr>
          <w:rFonts w:eastAsia="Times New Roman" w:cstheme="minorHAnsi"/>
          <w:b/>
          <w:bCs/>
          <w:lang w:eastAsia="en-GB"/>
        </w:rPr>
        <w:t xml:space="preserve"> </w:t>
      </w:r>
      <w:r w:rsidR="00646FD6" w:rsidRPr="004B4C04">
        <w:rPr>
          <w:rFonts w:eastAsia="Times New Roman" w:cstheme="minorHAnsi"/>
          <w:b/>
          <w:bCs/>
          <w:lang w:eastAsia="en-GB"/>
        </w:rPr>
        <w:t>participants</w:t>
      </w:r>
      <w:r w:rsidR="0057565C" w:rsidRPr="004B4C04">
        <w:rPr>
          <w:rFonts w:eastAsia="Times New Roman" w:cstheme="minorHAnsi"/>
          <w:b/>
          <w:bCs/>
          <w:lang w:eastAsia="en-GB"/>
        </w:rPr>
        <w:t xml:space="preserve"> </w:t>
      </w:r>
      <w:r w:rsidR="00646FD6" w:rsidRPr="004B4C04">
        <w:rPr>
          <w:rFonts w:eastAsia="Times New Roman" w:cstheme="minorHAnsi"/>
          <w:b/>
          <w:bCs/>
          <w:lang w:eastAsia="en-GB"/>
        </w:rPr>
        <w:t>per</w:t>
      </w:r>
      <w:r w:rsidR="0057565C" w:rsidRPr="004B4C04">
        <w:rPr>
          <w:rFonts w:eastAsia="Times New Roman" w:cstheme="minorHAnsi"/>
          <w:b/>
          <w:bCs/>
          <w:lang w:eastAsia="en-GB"/>
        </w:rPr>
        <w:t xml:space="preserve"> </w:t>
      </w:r>
      <w:r w:rsidR="00646FD6" w:rsidRPr="004B4C04">
        <w:rPr>
          <w:rFonts w:eastAsia="Times New Roman" w:cstheme="minorHAnsi"/>
          <w:b/>
          <w:bCs/>
          <w:lang w:eastAsia="en-GB"/>
        </w:rPr>
        <w:t>country</w:t>
      </w:r>
      <w:r w:rsidR="0057565C" w:rsidRPr="004B4C04">
        <w:rPr>
          <w:rFonts w:eastAsia="Times New Roman" w:cstheme="minorHAnsi"/>
          <w:b/>
          <w:bCs/>
          <w:lang w:eastAsia="en-GB"/>
        </w:rPr>
        <w:t xml:space="preserve"> </w:t>
      </w:r>
      <w:r w:rsidR="0012409E" w:rsidRPr="004B4C04">
        <w:rPr>
          <w:rFonts w:eastAsia="Times New Roman" w:cstheme="minorHAnsi"/>
          <w:b/>
          <w:bCs/>
          <w:lang w:eastAsia="en-GB"/>
        </w:rPr>
        <w:t>+</w:t>
      </w:r>
      <w:r w:rsidR="0057565C" w:rsidRPr="004B4C04">
        <w:rPr>
          <w:rFonts w:eastAsia="Times New Roman" w:cstheme="minorHAnsi"/>
          <w:b/>
          <w:bCs/>
          <w:lang w:eastAsia="en-GB"/>
        </w:rPr>
        <w:t xml:space="preserve"> </w:t>
      </w:r>
      <w:r w:rsidR="00646FD6" w:rsidRPr="004B4C04">
        <w:rPr>
          <w:rFonts w:eastAsia="Times New Roman" w:cstheme="minorHAnsi"/>
          <w:b/>
          <w:bCs/>
          <w:lang w:eastAsia="en-GB"/>
        </w:rPr>
        <w:t>expert</w:t>
      </w:r>
      <w:r w:rsidR="0012409E" w:rsidRPr="004B4C04">
        <w:rPr>
          <w:rFonts w:eastAsia="Times New Roman" w:cstheme="minorHAnsi"/>
          <w:b/>
          <w:bCs/>
          <w:lang w:eastAsia="en-GB"/>
        </w:rPr>
        <w:t>s</w:t>
      </w:r>
      <w:r w:rsidR="00646FD6" w:rsidRPr="004B4C04">
        <w:rPr>
          <w:rFonts w:eastAsia="Times New Roman" w:cstheme="minorHAnsi"/>
          <w:b/>
          <w:bCs/>
          <w:lang w:eastAsia="en-GB"/>
        </w:rPr>
        <w:t>)</w:t>
      </w:r>
    </w:p>
    <w:p w:rsidR="00EA51B7" w:rsidRPr="004B4C04" w:rsidRDefault="0057565C" w:rsidP="00646FD6">
      <w:pPr>
        <w:pStyle w:val="a7"/>
        <w:numPr>
          <w:ilvl w:val="1"/>
          <w:numId w:val="1"/>
        </w:numPr>
        <w:spacing w:after="0" w:line="240" w:lineRule="auto"/>
        <w:jc w:val="both"/>
        <w:rPr>
          <w:rFonts w:eastAsia="Times New Roman" w:cstheme="minorHAnsi"/>
          <w:b/>
          <w:bCs/>
          <w:lang w:eastAsia="en-GB"/>
        </w:rPr>
      </w:pPr>
      <w:r w:rsidRPr="004B4C04">
        <w:rPr>
          <w:rFonts w:eastAsia="Times New Roman" w:cstheme="minorHAnsi"/>
          <w:lang w:eastAsia="en-GB"/>
        </w:rPr>
        <w:t xml:space="preserve"> </w:t>
      </w:r>
      <w:r w:rsidR="00646FD6" w:rsidRPr="004B4C04">
        <w:rPr>
          <w:rFonts w:eastAsia="Times New Roman" w:cstheme="minorHAnsi"/>
          <w:b/>
          <w:bCs/>
          <w:lang w:eastAsia="en-GB"/>
        </w:rPr>
        <w:t>3</w:t>
      </w:r>
      <w:r w:rsidRPr="004B4C04">
        <w:rPr>
          <w:rFonts w:eastAsia="Times New Roman" w:cstheme="minorHAnsi"/>
          <w:b/>
          <w:bCs/>
          <w:lang w:eastAsia="en-GB"/>
        </w:rPr>
        <w:t xml:space="preserve"> </w:t>
      </w:r>
      <w:r w:rsidR="00646FD6" w:rsidRPr="004B4C04">
        <w:rPr>
          <w:rFonts w:eastAsia="Times New Roman" w:cstheme="minorHAnsi"/>
          <w:b/>
          <w:bCs/>
          <w:lang w:eastAsia="en-GB"/>
        </w:rPr>
        <w:t>-</w:t>
      </w:r>
      <w:r w:rsidRPr="004B4C04">
        <w:rPr>
          <w:rFonts w:eastAsia="Times New Roman" w:cstheme="minorHAnsi"/>
          <w:b/>
          <w:bCs/>
          <w:lang w:eastAsia="en-GB"/>
        </w:rPr>
        <w:t xml:space="preserve"> </w:t>
      </w:r>
      <w:r w:rsidR="00646FD6" w:rsidRPr="004B4C04">
        <w:rPr>
          <w:rFonts w:eastAsia="Times New Roman" w:cstheme="minorHAnsi"/>
          <w:b/>
          <w:bCs/>
          <w:lang w:eastAsia="en-GB"/>
        </w:rPr>
        <w:t>5.</w:t>
      </w:r>
      <w:r w:rsidRPr="004B4C04">
        <w:rPr>
          <w:rFonts w:eastAsia="Times New Roman" w:cstheme="minorHAnsi"/>
          <w:b/>
          <w:bCs/>
          <w:lang w:eastAsia="en-GB"/>
        </w:rPr>
        <w:t xml:space="preserve"> </w:t>
      </w:r>
      <w:r w:rsidR="00646FD6" w:rsidRPr="004B4C04">
        <w:rPr>
          <w:rFonts w:eastAsia="Times New Roman" w:cstheme="minorHAnsi"/>
          <w:b/>
          <w:bCs/>
          <w:lang w:eastAsia="en-GB"/>
        </w:rPr>
        <w:t>December</w:t>
      </w:r>
      <w:r w:rsidRPr="004B4C04">
        <w:rPr>
          <w:rFonts w:eastAsia="Times New Roman" w:cstheme="minorHAnsi"/>
          <w:b/>
          <w:bCs/>
          <w:lang w:eastAsia="en-GB"/>
        </w:rPr>
        <w:t xml:space="preserve"> </w:t>
      </w:r>
      <w:r w:rsidR="00646FD6" w:rsidRPr="004B4C04">
        <w:rPr>
          <w:rFonts w:eastAsia="Times New Roman" w:cstheme="minorHAnsi"/>
          <w:b/>
          <w:bCs/>
          <w:lang w:eastAsia="en-GB"/>
        </w:rPr>
        <w:t>2021,</w:t>
      </w:r>
      <w:r w:rsidRPr="004B4C04">
        <w:rPr>
          <w:rFonts w:eastAsia="Times New Roman" w:cstheme="minorHAnsi"/>
          <w:lang w:eastAsia="en-GB"/>
        </w:rPr>
        <w:t xml:space="preserve"> </w:t>
      </w:r>
      <w:r w:rsidR="00646FD6" w:rsidRPr="004B4C04">
        <w:rPr>
          <w:rFonts w:eastAsia="Times New Roman" w:cstheme="minorHAnsi"/>
          <w:b/>
          <w:lang w:eastAsia="en-GB"/>
        </w:rPr>
        <w:t>Helsinki,</w:t>
      </w:r>
      <w:r w:rsidRPr="004B4C04">
        <w:rPr>
          <w:rFonts w:eastAsia="Times New Roman" w:cstheme="minorHAnsi"/>
          <w:b/>
          <w:lang w:eastAsia="en-GB"/>
        </w:rPr>
        <w:t xml:space="preserve"> </w:t>
      </w:r>
      <w:r w:rsidR="00646FD6" w:rsidRPr="004B4C04">
        <w:rPr>
          <w:rFonts w:eastAsia="Times New Roman" w:cstheme="minorHAnsi"/>
          <w:b/>
          <w:lang w:eastAsia="en-GB"/>
        </w:rPr>
        <w:t>Finlan</w:t>
      </w:r>
      <w:r w:rsidR="00646FD6" w:rsidRPr="004B4C04">
        <w:rPr>
          <w:rFonts w:eastAsia="Times New Roman" w:cstheme="minorHAnsi"/>
          <w:b/>
          <w:bCs/>
          <w:lang w:eastAsia="en-GB"/>
        </w:rPr>
        <w:t>d</w:t>
      </w:r>
    </w:p>
    <w:p w:rsidR="00E33A87" w:rsidRPr="004B4C04" w:rsidRDefault="00E33A87" w:rsidP="000C2EDA">
      <w:pPr>
        <w:pStyle w:val="a7"/>
        <w:numPr>
          <w:ilvl w:val="0"/>
          <w:numId w:val="1"/>
        </w:numPr>
        <w:spacing w:before="100" w:beforeAutospacing="1" w:after="100" w:afterAutospacing="1" w:line="240" w:lineRule="auto"/>
        <w:jc w:val="both"/>
        <w:rPr>
          <w:rFonts w:eastAsia="Times New Roman" w:cstheme="minorHAnsi"/>
          <w:b/>
          <w:bCs/>
          <w:lang w:eastAsia="en-GB"/>
        </w:rPr>
      </w:pPr>
      <w:r w:rsidRPr="004B4C04">
        <w:rPr>
          <w:rFonts w:eastAsia="Times New Roman" w:cstheme="minorHAnsi"/>
          <w:b/>
          <w:bCs/>
          <w:lang w:eastAsia="en-GB"/>
        </w:rPr>
        <w:t>D</w:t>
      </w:r>
      <w:r w:rsidR="000C2EDA" w:rsidRPr="004B4C04">
        <w:rPr>
          <w:rFonts w:eastAsia="Times New Roman" w:cstheme="minorHAnsi"/>
          <w:b/>
          <w:bCs/>
          <w:lang w:eastAsia="en-GB"/>
        </w:rPr>
        <w:t>evelopment</w:t>
      </w:r>
      <w:r w:rsidR="0057565C" w:rsidRPr="004B4C04">
        <w:rPr>
          <w:rFonts w:eastAsia="Times New Roman" w:cstheme="minorHAnsi"/>
          <w:b/>
          <w:bCs/>
          <w:lang w:eastAsia="en-GB"/>
        </w:rPr>
        <w:t xml:space="preserve"> </w:t>
      </w:r>
      <w:r w:rsidR="000C2EDA" w:rsidRPr="004B4C04">
        <w:rPr>
          <w:rFonts w:eastAsia="Times New Roman" w:cstheme="minorHAnsi"/>
          <w:b/>
          <w:bCs/>
          <w:lang w:eastAsia="en-GB"/>
        </w:rPr>
        <w:t>of</w:t>
      </w:r>
      <w:r w:rsidR="0057565C" w:rsidRPr="004B4C04">
        <w:rPr>
          <w:rFonts w:eastAsia="Times New Roman" w:cstheme="minorHAnsi"/>
          <w:b/>
          <w:bCs/>
          <w:lang w:eastAsia="en-GB"/>
        </w:rPr>
        <w:t xml:space="preserve"> </w:t>
      </w:r>
      <w:r w:rsidR="000C2EDA" w:rsidRPr="004B4C04">
        <w:rPr>
          <w:rFonts w:eastAsia="Times New Roman" w:cstheme="minorHAnsi"/>
          <w:b/>
          <w:bCs/>
          <w:lang w:eastAsia="en-GB"/>
        </w:rPr>
        <w:t>educational</w:t>
      </w:r>
      <w:r w:rsidR="0057565C" w:rsidRPr="004B4C04">
        <w:rPr>
          <w:rFonts w:eastAsia="Times New Roman" w:cstheme="minorHAnsi"/>
          <w:b/>
          <w:bCs/>
          <w:lang w:eastAsia="en-GB"/>
        </w:rPr>
        <w:t xml:space="preserve"> </w:t>
      </w:r>
      <w:r w:rsidR="000C2EDA" w:rsidRPr="004B4C04">
        <w:rPr>
          <w:rFonts w:eastAsia="Times New Roman" w:cstheme="minorHAnsi"/>
          <w:b/>
          <w:bCs/>
          <w:lang w:eastAsia="en-GB"/>
        </w:rPr>
        <w:t>toolkit</w:t>
      </w:r>
      <w:r w:rsidR="0057565C" w:rsidRPr="004B4C04">
        <w:rPr>
          <w:rFonts w:eastAsia="Times New Roman" w:cstheme="minorHAnsi"/>
          <w:b/>
          <w:bCs/>
          <w:lang w:eastAsia="en-GB"/>
        </w:rPr>
        <w:t xml:space="preserve"> </w:t>
      </w:r>
      <w:r w:rsidR="000C2EDA" w:rsidRPr="004B4C04">
        <w:rPr>
          <w:rFonts w:eastAsia="Times New Roman" w:cstheme="minorHAnsi"/>
          <w:b/>
          <w:bCs/>
          <w:lang w:eastAsia="en-GB"/>
        </w:rPr>
        <w:t>and</w:t>
      </w:r>
      <w:r w:rsidR="0057565C" w:rsidRPr="004B4C04">
        <w:rPr>
          <w:rFonts w:eastAsia="Times New Roman" w:cstheme="minorHAnsi"/>
          <w:b/>
          <w:bCs/>
          <w:lang w:eastAsia="en-GB"/>
        </w:rPr>
        <w:t xml:space="preserve"> </w:t>
      </w:r>
      <w:r w:rsidR="000C2EDA" w:rsidRPr="004B4C04">
        <w:rPr>
          <w:rFonts w:eastAsia="Times New Roman" w:cstheme="minorHAnsi"/>
          <w:b/>
          <w:bCs/>
          <w:lang w:eastAsia="en-GB"/>
        </w:rPr>
        <w:t>web-resourc</w:t>
      </w:r>
      <w:r w:rsidR="000C2EDA" w:rsidRPr="004B4C04">
        <w:rPr>
          <w:rFonts w:eastAsia="Times New Roman" w:cstheme="minorHAnsi"/>
          <w:lang w:eastAsia="en-GB"/>
        </w:rPr>
        <w:t>e,</w:t>
      </w:r>
      <w:r w:rsidR="0057565C" w:rsidRPr="004B4C04">
        <w:rPr>
          <w:rFonts w:eastAsia="Times New Roman" w:cstheme="minorHAnsi"/>
          <w:lang w:eastAsia="en-GB"/>
        </w:rPr>
        <w:t xml:space="preserve"> </w:t>
      </w:r>
    </w:p>
    <w:p w:rsidR="000C2EDA" w:rsidRPr="004B4C04" w:rsidRDefault="00E33A87" w:rsidP="000C2EDA">
      <w:pPr>
        <w:pStyle w:val="a7"/>
        <w:numPr>
          <w:ilvl w:val="0"/>
          <w:numId w:val="1"/>
        </w:numPr>
        <w:spacing w:before="100" w:beforeAutospacing="1" w:after="100" w:afterAutospacing="1" w:line="240" w:lineRule="auto"/>
        <w:jc w:val="both"/>
        <w:rPr>
          <w:rFonts w:eastAsia="Times New Roman" w:cstheme="minorHAnsi"/>
          <w:b/>
          <w:bCs/>
          <w:lang w:eastAsia="en-GB"/>
        </w:rPr>
      </w:pPr>
      <w:r w:rsidRPr="004B4C04">
        <w:rPr>
          <w:rFonts w:eastAsia="Times New Roman" w:cstheme="minorHAnsi"/>
          <w:b/>
          <w:lang w:eastAsia="en-GB"/>
        </w:rPr>
        <w:t>C</w:t>
      </w:r>
      <w:r w:rsidR="000C2EDA" w:rsidRPr="004B4C04">
        <w:rPr>
          <w:rFonts w:eastAsia="Times New Roman" w:cstheme="minorHAnsi"/>
          <w:b/>
          <w:lang w:eastAsia="en-GB"/>
        </w:rPr>
        <w:t>ommunication</w:t>
      </w:r>
      <w:r w:rsidR="0057565C" w:rsidRPr="004B4C04">
        <w:rPr>
          <w:rFonts w:eastAsia="Times New Roman" w:cstheme="minorHAnsi"/>
          <w:b/>
          <w:lang w:eastAsia="en-GB"/>
        </w:rPr>
        <w:t xml:space="preserve"> </w:t>
      </w:r>
      <w:r w:rsidR="000C2EDA" w:rsidRPr="004B4C04">
        <w:rPr>
          <w:rFonts w:eastAsia="Times New Roman" w:cstheme="minorHAnsi"/>
          <w:b/>
          <w:lang w:eastAsia="en-GB"/>
        </w:rPr>
        <w:t>activities</w:t>
      </w:r>
      <w:r w:rsidR="0057565C" w:rsidRPr="004B4C04">
        <w:rPr>
          <w:rFonts w:eastAsia="Times New Roman" w:cstheme="minorHAnsi"/>
          <w:b/>
          <w:lang w:eastAsia="en-GB"/>
        </w:rPr>
        <w:t xml:space="preserve"> </w:t>
      </w:r>
      <w:r w:rsidR="000C2EDA" w:rsidRPr="004B4C04">
        <w:rPr>
          <w:rFonts w:eastAsia="Times New Roman" w:cstheme="minorHAnsi"/>
          <w:b/>
          <w:lang w:eastAsia="en-GB"/>
        </w:rPr>
        <w:t>related</w:t>
      </w:r>
      <w:r w:rsidR="0057565C" w:rsidRPr="004B4C04">
        <w:rPr>
          <w:rFonts w:eastAsia="Times New Roman" w:cstheme="minorHAnsi"/>
          <w:b/>
          <w:lang w:eastAsia="en-GB"/>
        </w:rPr>
        <w:t xml:space="preserve"> </w:t>
      </w:r>
      <w:r w:rsidR="000C2EDA" w:rsidRPr="004B4C04">
        <w:rPr>
          <w:rFonts w:eastAsia="Times New Roman" w:cstheme="minorHAnsi"/>
          <w:b/>
          <w:lang w:eastAsia="en-GB"/>
        </w:rPr>
        <w:t>with</w:t>
      </w:r>
      <w:r w:rsidR="0057565C" w:rsidRPr="004B4C04">
        <w:rPr>
          <w:rFonts w:eastAsia="Times New Roman" w:cstheme="minorHAnsi"/>
          <w:b/>
          <w:lang w:eastAsia="en-GB"/>
        </w:rPr>
        <w:t xml:space="preserve"> </w:t>
      </w:r>
      <w:r w:rsidR="000C2EDA" w:rsidRPr="004B4C04">
        <w:rPr>
          <w:rFonts w:eastAsia="Times New Roman" w:cstheme="minorHAnsi"/>
          <w:b/>
          <w:lang w:eastAsia="en-GB"/>
        </w:rPr>
        <w:t>promotion</w:t>
      </w:r>
      <w:r w:rsidR="0057565C" w:rsidRPr="004B4C04">
        <w:rPr>
          <w:rFonts w:eastAsia="Times New Roman" w:cstheme="minorHAnsi"/>
          <w:b/>
          <w:lang w:eastAsia="en-GB"/>
        </w:rPr>
        <w:t xml:space="preserve"> </w:t>
      </w:r>
      <w:r w:rsidR="000C2EDA" w:rsidRPr="004B4C04">
        <w:rPr>
          <w:rFonts w:eastAsia="Times New Roman" w:cstheme="minorHAnsi"/>
          <w:b/>
          <w:lang w:eastAsia="en-GB"/>
        </w:rPr>
        <w:t>of</w:t>
      </w:r>
      <w:r w:rsidR="0057565C" w:rsidRPr="004B4C04">
        <w:rPr>
          <w:rFonts w:eastAsia="Times New Roman" w:cstheme="minorHAnsi"/>
          <w:b/>
          <w:lang w:eastAsia="en-GB"/>
        </w:rPr>
        <w:t xml:space="preserve"> </w:t>
      </w:r>
      <w:r w:rsidR="000C2EDA" w:rsidRPr="004B4C04">
        <w:rPr>
          <w:rFonts w:eastAsia="Times New Roman" w:cstheme="minorHAnsi"/>
          <w:b/>
          <w:lang w:eastAsia="en-GB"/>
        </w:rPr>
        <w:t>sustainable</w:t>
      </w:r>
      <w:r w:rsidR="0057565C" w:rsidRPr="004B4C04">
        <w:rPr>
          <w:rFonts w:eastAsia="Times New Roman" w:cstheme="minorHAnsi"/>
          <w:b/>
          <w:lang w:eastAsia="en-GB"/>
        </w:rPr>
        <w:t xml:space="preserve"> </w:t>
      </w:r>
      <w:r w:rsidR="000C2EDA" w:rsidRPr="004B4C04">
        <w:rPr>
          <w:rFonts w:eastAsia="Times New Roman" w:cstheme="minorHAnsi"/>
          <w:b/>
          <w:lang w:eastAsia="en-GB"/>
        </w:rPr>
        <w:t>development</w:t>
      </w:r>
      <w:r w:rsidR="0057565C" w:rsidRPr="004B4C04">
        <w:rPr>
          <w:rFonts w:eastAsia="Times New Roman" w:cstheme="minorHAnsi"/>
          <w:b/>
          <w:lang w:eastAsia="en-GB"/>
        </w:rPr>
        <w:t xml:space="preserve"> </w:t>
      </w:r>
      <w:r w:rsidR="000C2EDA" w:rsidRPr="004B4C04">
        <w:rPr>
          <w:rFonts w:eastAsia="Times New Roman" w:cstheme="minorHAnsi"/>
          <w:b/>
          <w:lang w:eastAsia="en-GB"/>
        </w:rPr>
        <w:t>themes.</w:t>
      </w:r>
    </w:p>
    <w:p w:rsidR="004B1155" w:rsidRPr="004B4C04" w:rsidRDefault="00EA51B7" w:rsidP="00F2262E">
      <w:pPr>
        <w:jc w:val="both"/>
      </w:pPr>
      <w:r w:rsidRPr="004B4C04">
        <w:t>Main</w:t>
      </w:r>
      <w:r w:rsidR="0057565C" w:rsidRPr="004B4C04">
        <w:t xml:space="preserve"> </w:t>
      </w:r>
      <w:r w:rsidRPr="004B4C04">
        <w:t>practical</w:t>
      </w:r>
      <w:r w:rsidR="0057565C" w:rsidRPr="004B4C04">
        <w:t xml:space="preserve"> </w:t>
      </w:r>
      <w:r w:rsidRPr="004B4C04">
        <w:t>outcomes:</w:t>
      </w:r>
      <w:r w:rsidR="0057565C" w:rsidRPr="004B4C04">
        <w:t xml:space="preserve"> </w:t>
      </w:r>
      <w:r w:rsidR="00C07779" w:rsidRPr="004B4C04">
        <w:t>Youth</w:t>
      </w:r>
      <w:r w:rsidR="0057565C" w:rsidRPr="004B4C04">
        <w:t xml:space="preserve"> </w:t>
      </w:r>
      <w:r w:rsidRPr="004B4C04">
        <w:t>Network</w:t>
      </w:r>
      <w:r w:rsidR="0057565C" w:rsidRPr="004B4C04">
        <w:t xml:space="preserve"> </w:t>
      </w:r>
      <w:r w:rsidR="00646FD6" w:rsidRPr="004B4C04">
        <w:t>/</w:t>
      </w:r>
      <w:r w:rsidR="0057565C" w:rsidRPr="004B4C04">
        <w:t xml:space="preserve"> </w:t>
      </w:r>
      <w:r w:rsidR="00C07779" w:rsidRPr="004B4C04">
        <w:t>Gender Journey</w:t>
      </w:r>
      <w:r w:rsidR="0057565C" w:rsidRPr="004B4C04">
        <w:t xml:space="preserve"> </w:t>
      </w:r>
      <w:r w:rsidRPr="004B4C04">
        <w:t>Toolkit</w:t>
      </w:r>
      <w:r w:rsidR="0057565C" w:rsidRPr="004B4C04">
        <w:t xml:space="preserve"> </w:t>
      </w:r>
      <w:r w:rsidR="00646FD6" w:rsidRPr="004B4C04">
        <w:t>/</w:t>
      </w:r>
      <w:r w:rsidR="0057565C" w:rsidRPr="004B4C04">
        <w:t xml:space="preserve"> </w:t>
      </w:r>
      <w:r w:rsidRPr="004B4C04">
        <w:t>Web-resource</w:t>
      </w:r>
      <w:r w:rsidR="0057565C" w:rsidRPr="004B4C04">
        <w:t xml:space="preserve"> </w:t>
      </w:r>
      <w:r w:rsidR="00646FD6" w:rsidRPr="004B4C04">
        <w:t>/</w:t>
      </w:r>
      <w:r w:rsidR="0057565C" w:rsidRPr="004B4C04">
        <w:t xml:space="preserve"> </w:t>
      </w:r>
      <w:r w:rsidR="00F2262E" w:rsidRPr="004B4C04">
        <w:t xml:space="preserve">Guidelines for the youth and educational institutions on integration of Gender Equality at all levels </w:t>
      </w:r>
      <w:r w:rsidR="00C07779" w:rsidRPr="004B4C04">
        <w:t xml:space="preserve">/ </w:t>
      </w:r>
      <w:r w:rsidR="009A6D9B" w:rsidRPr="004B4C04">
        <w:t>n</w:t>
      </w:r>
      <w:r w:rsidR="00900F99" w:rsidRPr="004B4C04">
        <w:t>ew</w:t>
      </w:r>
      <w:r w:rsidR="0057565C" w:rsidRPr="004B4C04">
        <w:t xml:space="preserve"> </w:t>
      </w:r>
      <w:r w:rsidR="00900F99" w:rsidRPr="004B4C04">
        <w:t>skills</w:t>
      </w:r>
      <w:r w:rsidR="0057565C" w:rsidRPr="004B4C04">
        <w:t xml:space="preserve"> </w:t>
      </w:r>
      <w:r w:rsidR="00900F99" w:rsidRPr="004B4C04">
        <w:t>and</w:t>
      </w:r>
      <w:r w:rsidR="0057565C" w:rsidRPr="004B4C04">
        <w:t xml:space="preserve"> </w:t>
      </w:r>
      <w:r w:rsidR="00900F99" w:rsidRPr="004B4C04">
        <w:t>knowledge.</w:t>
      </w:r>
    </w:p>
    <w:p w:rsidR="00F2262E" w:rsidRPr="004B4C04" w:rsidRDefault="00F2262E" w:rsidP="00F2262E">
      <w:pPr>
        <w:jc w:val="both"/>
      </w:pPr>
      <w:r w:rsidRPr="004B4C04">
        <w:t xml:space="preserve">More about project and its activities on: </w:t>
      </w:r>
      <w:hyperlink r:id="rId11" w:history="1">
        <w:r w:rsidR="009A6D9B" w:rsidRPr="004B4C04">
          <w:rPr>
            <w:rStyle w:val="ac"/>
          </w:rPr>
          <w:t>www.genderjourney.eu</w:t>
        </w:r>
      </w:hyperlink>
      <w:r w:rsidR="009A6D9B" w:rsidRPr="004B4C04">
        <w:t xml:space="preserve"> </w:t>
      </w:r>
    </w:p>
    <w:sectPr w:rsidR="00F2262E" w:rsidRPr="004B4C04" w:rsidSect="009A6D9B">
      <w:headerReference w:type="default" r:id="rId12"/>
      <w:footerReference w:type="default" r:id="rId13"/>
      <w:pgSz w:w="11906" w:h="16838"/>
      <w:pgMar w:top="1532" w:right="991" w:bottom="993" w:left="1134" w:header="426"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5DC" w:rsidRDefault="004B35DC" w:rsidP="008F6854">
      <w:pPr>
        <w:spacing w:after="0" w:line="240" w:lineRule="auto"/>
      </w:pPr>
      <w:r>
        <w:separator/>
      </w:r>
    </w:p>
  </w:endnote>
  <w:endnote w:type="continuationSeparator" w:id="0">
    <w:p w:rsidR="004B35DC" w:rsidRDefault="004B35DC" w:rsidP="008F68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ubik">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3D1" w:rsidRPr="00C07779" w:rsidRDefault="008E43D1">
    <w:pPr>
      <w:pStyle w:val="aa"/>
      <w:rPr>
        <w:b/>
        <w:color w:val="0070C0"/>
      </w:rPr>
    </w:pPr>
    <w:r w:rsidRPr="00C07779">
      <w:rPr>
        <w:b/>
        <w:noProof/>
        <w:color w:val="0070C0"/>
        <w:lang w:eastAsia="en-GB"/>
      </w:rPr>
      <w:drawing>
        <wp:anchor distT="0" distB="0" distL="114300" distR="114300" simplePos="0" relativeHeight="251658240" behindDoc="0" locked="0" layoutInCell="1" allowOverlap="1">
          <wp:simplePos x="0" y="0"/>
          <wp:positionH relativeFrom="column">
            <wp:posOffset>4685665</wp:posOffset>
          </wp:positionH>
          <wp:positionV relativeFrom="paragraph">
            <wp:posOffset>35560</wp:posOffset>
          </wp:positionV>
          <wp:extent cx="1340485" cy="368935"/>
          <wp:effectExtent l="19050" t="0" r="0" b="0"/>
          <wp:wrapTopAndBottom/>
          <wp:docPr id="3" name="Рисунок 1" descr="https://www.nordiskkulturkontakt.org/wp-content/themes/brbr/img/logo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ordiskkulturkontakt.org/wp-content/themes/brbr/img/logo_en.png"/>
                  <pic:cNvPicPr>
                    <a:picLocks noChangeAspect="1" noChangeArrowheads="1"/>
                  </pic:cNvPicPr>
                </pic:nvPicPr>
                <pic:blipFill>
                  <a:blip r:embed="rId1"/>
                  <a:srcRect/>
                  <a:stretch>
                    <a:fillRect/>
                  </a:stretch>
                </pic:blipFill>
                <pic:spPr bwMode="auto">
                  <a:xfrm>
                    <a:off x="0" y="0"/>
                    <a:ext cx="1340485" cy="368935"/>
                  </a:xfrm>
                  <a:prstGeom prst="rect">
                    <a:avLst/>
                  </a:prstGeom>
                  <a:noFill/>
                  <a:ln w="9525">
                    <a:noFill/>
                    <a:miter lim="800000"/>
                    <a:headEnd/>
                    <a:tailEnd/>
                  </a:ln>
                </pic:spPr>
              </pic:pic>
            </a:graphicData>
          </a:graphic>
        </wp:anchor>
      </w:drawing>
    </w:r>
    <w:r w:rsidRPr="00C07779">
      <w:rPr>
        <w:b/>
        <w:noProof/>
        <w:color w:val="0070C0"/>
        <w:lang w:eastAsia="en-GB"/>
      </w:rPr>
      <w:drawing>
        <wp:anchor distT="0" distB="0" distL="114300" distR="114300" simplePos="0" relativeHeight="251659264" behindDoc="0" locked="0" layoutInCell="1" allowOverlap="1">
          <wp:simplePos x="0" y="0"/>
          <wp:positionH relativeFrom="column">
            <wp:posOffset>2967990</wp:posOffset>
          </wp:positionH>
          <wp:positionV relativeFrom="paragraph">
            <wp:posOffset>35560</wp:posOffset>
          </wp:positionV>
          <wp:extent cx="1410970" cy="334010"/>
          <wp:effectExtent l="19050" t="0" r="0" b="0"/>
          <wp:wrapTopAndBottom/>
          <wp:docPr id="4" name="Рисунок 4" descr="C:\Users\Basil\Desktop\NMR Logotype CMYK EN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sil\Desktop\NMR Logotype CMYK EN BLUE.png"/>
                  <pic:cNvPicPr>
                    <a:picLocks noChangeAspect="1" noChangeArrowheads="1"/>
                  </pic:cNvPicPr>
                </pic:nvPicPr>
                <pic:blipFill>
                  <a:blip r:embed="rId2"/>
                  <a:srcRect/>
                  <a:stretch>
                    <a:fillRect/>
                  </a:stretch>
                </pic:blipFill>
                <pic:spPr bwMode="auto">
                  <a:xfrm>
                    <a:off x="0" y="0"/>
                    <a:ext cx="1410970" cy="334010"/>
                  </a:xfrm>
                  <a:prstGeom prst="rect">
                    <a:avLst/>
                  </a:prstGeom>
                  <a:noFill/>
                  <a:ln w="9525">
                    <a:noFill/>
                    <a:miter lim="800000"/>
                    <a:headEnd/>
                    <a:tailEnd/>
                  </a:ln>
                </pic:spPr>
              </pic:pic>
            </a:graphicData>
          </a:graphic>
        </wp:anchor>
      </w:drawing>
    </w:r>
    <w:r w:rsidRPr="00C07779">
      <w:rPr>
        <w:b/>
        <w:color w:val="0070C0"/>
      </w:rPr>
      <w:t xml:space="preserve">Project is financed by Nordic Culture Point </w:t>
    </w:r>
  </w:p>
  <w:p w:rsidR="008E43D1" w:rsidRPr="00C07779" w:rsidRDefault="008E43D1">
    <w:pPr>
      <w:pStyle w:val="aa"/>
      <w:rPr>
        <w:color w:val="0070C0"/>
      </w:rPr>
    </w:pPr>
    <w:r w:rsidRPr="00C07779">
      <w:rPr>
        <w:color w:val="0070C0"/>
      </w:rPr>
      <w:t>(</w:t>
    </w:r>
    <w:proofErr w:type="spellStart"/>
    <w:r w:rsidRPr="00C07779">
      <w:rPr>
        <w:color w:val="0070C0"/>
      </w:rPr>
      <w:t>Norden</w:t>
    </w:r>
    <w:proofErr w:type="spellEnd"/>
    <w:r w:rsidRPr="00C07779">
      <w:rPr>
        <w:color w:val="0070C0"/>
      </w:rPr>
      <w:t xml:space="preserve"> 0–30 grant programme)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5DC" w:rsidRDefault="004B35DC" w:rsidP="008F6854">
      <w:pPr>
        <w:spacing w:after="0" w:line="240" w:lineRule="auto"/>
      </w:pPr>
      <w:r>
        <w:separator/>
      </w:r>
    </w:p>
  </w:footnote>
  <w:footnote w:type="continuationSeparator" w:id="0">
    <w:p w:rsidR="004B35DC" w:rsidRDefault="004B35DC" w:rsidP="008F68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3D1" w:rsidRDefault="008E43D1" w:rsidP="00C07779">
    <w:pPr>
      <w:pStyle w:val="2"/>
      <w:spacing w:before="0"/>
      <w:jc w:val="right"/>
      <w:rPr>
        <w:rStyle w:val="a4"/>
        <w:rFonts w:asciiTheme="minorHAnsi" w:hAnsiTheme="minorHAnsi" w:cstheme="minorHAnsi"/>
        <w:b/>
        <w:color w:val="0070C0"/>
        <w:sz w:val="28"/>
        <w:szCs w:val="28"/>
      </w:rPr>
    </w:pPr>
    <w:r>
      <w:rPr>
        <w:rFonts w:asciiTheme="minorHAnsi" w:hAnsiTheme="minorHAnsi" w:cstheme="minorHAnsi"/>
        <w:bCs w:val="0"/>
        <w:noProof/>
        <w:color w:val="0070C0"/>
        <w:sz w:val="28"/>
        <w:szCs w:val="28"/>
        <w:lang w:eastAsia="en-GB"/>
      </w:rPr>
      <w:drawing>
        <wp:anchor distT="0" distB="0" distL="114300" distR="114300" simplePos="0" relativeHeight="251660288" behindDoc="0" locked="0" layoutInCell="1" allowOverlap="1">
          <wp:simplePos x="0" y="0"/>
          <wp:positionH relativeFrom="column">
            <wp:posOffset>10160</wp:posOffset>
          </wp:positionH>
          <wp:positionV relativeFrom="paragraph">
            <wp:posOffset>-109643</wp:posOffset>
          </wp:positionV>
          <wp:extent cx="1013883" cy="770467"/>
          <wp:effectExtent l="19050" t="0" r="0" b="0"/>
          <wp:wrapNone/>
          <wp:docPr id="6" name="Рисунок 5" descr="http://www.sscw.ee/public/Projects/2009/gender_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scw.ee/public/Projects/2009/gender_picture.jpg"/>
                  <pic:cNvPicPr>
                    <a:picLocks noChangeAspect="1" noChangeArrowheads="1"/>
                  </pic:cNvPicPr>
                </pic:nvPicPr>
                <pic:blipFill>
                  <a:blip r:embed="rId1"/>
                  <a:srcRect/>
                  <a:stretch>
                    <a:fillRect/>
                  </a:stretch>
                </pic:blipFill>
                <pic:spPr bwMode="auto">
                  <a:xfrm>
                    <a:off x="0" y="0"/>
                    <a:ext cx="1013883" cy="770467"/>
                  </a:xfrm>
                  <a:prstGeom prst="rect">
                    <a:avLst/>
                  </a:prstGeom>
                  <a:noFill/>
                  <a:ln w="9525">
                    <a:noFill/>
                    <a:miter lim="800000"/>
                    <a:headEnd/>
                    <a:tailEnd/>
                  </a:ln>
                </pic:spPr>
              </pic:pic>
            </a:graphicData>
          </a:graphic>
        </wp:anchor>
      </w:drawing>
    </w:r>
    <w:r>
      <w:rPr>
        <w:rStyle w:val="a4"/>
        <w:rFonts w:asciiTheme="minorHAnsi" w:hAnsiTheme="minorHAnsi" w:cstheme="minorHAnsi"/>
        <w:b/>
        <w:color w:val="0070C0"/>
        <w:sz w:val="28"/>
        <w:szCs w:val="28"/>
      </w:rPr>
      <w:t>I International Training on Gender Equality</w:t>
    </w:r>
  </w:p>
  <w:p w:rsidR="008E43D1" w:rsidRPr="006049C5" w:rsidRDefault="008E43D1" w:rsidP="00C07779">
    <w:pPr>
      <w:pStyle w:val="2"/>
      <w:spacing w:before="0"/>
      <w:jc w:val="right"/>
      <w:rPr>
        <w:rStyle w:val="a4"/>
        <w:rFonts w:asciiTheme="minorHAnsi" w:hAnsiTheme="minorHAnsi" w:cstheme="minorHAnsi"/>
        <w:b/>
        <w:color w:val="0070C0"/>
        <w:sz w:val="24"/>
        <w:szCs w:val="24"/>
      </w:rPr>
    </w:pPr>
    <w:r w:rsidRPr="006049C5">
      <w:rPr>
        <w:rStyle w:val="a4"/>
        <w:rFonts w:asciiTheme="minorHAnsi" w:hAnsiTheme="minorHAnsi" w:cstheme="minorHAnsi"/>
        <w:b/>
        <w:color w:val="0070C0"/>
        <w:sz w:val="24"/>
        <w:szCs w:val="24"/>
      </w:rPr>
      <w:t>"</w:t>
    </w:r>
    <w:r w:rsidRPr="00944641">
      <w:rPr>
        <w:rStyle w:val="a4"/>
        <w:rFonts w:asciiTheme="minorHAnsi" w:hAnsiTheme="minorHAnsi" w:cstheme="minorHAnsi"/>
        <w:b/>
        <w:color w:val="0070C0"/>
        <w:sz w:val="24"/>
        <w:szCs w:val="24"/>
      </w:rPr>
      <w:t>Gender journey and young women empowerment programme 2022</w:t>
    </w:r>
    <w:r w:rsidRPr="006049C5">
      <w:rPr>
        <w:rStyle w:val="a4"/>
        <w:rFonts w:asciiTheme="minorHAnsi" w:hAnsiTheme="minorHAnsi" w:cstheme="minorHAnsi"/>
        <w:b/>
        <w:color w:val="0070C0"/>
        <w:sz w:val="24"/>
        <w:szCs w:val="24"/>
      </w:rPr>
      <w:t>"</w:t>
    </w:r>
  </w:p>
  <w:p w:rsidR="008E43D1" w:rsidRDefault="008E43D1" w:rsidP="00C07779">
    <w:pPr>
      <w:pStyle w:val="a8"/>
      <w:jc w:val="right"/>
    </w:pPr>
    <w:r w:rsidRPr="006049C5">
      <w:rPr>
        <w:rStyle w:val="a4"/>
        <w:rFonts w:cstheme="minorHAnsi"/>
        <w:color w:val="0070C0"/>
        <w:sz w:val="24"/>
        <w:szCs w:val="24"/>
      </w:rPr>
      <w:t>1</w:t>
    </w:r>
    <w:r>
      <w:rPr>
        <w:rStyle w:val="a4"/>
        <w:rFonts w:cstheme="minorHAnsi"/>
        <w:b w:val="0"/>
        <w:color w:val="0070C0"/>
        <w:sz w:val="24"/>
        <w:szCs w:val="24"/>
      </w:rPr>
      <w:t>5</w:t>
    </w:r>
    <w:r w:rsidRPr="006049C5">
      <w:rPr>
        <w:rStyle w:val="a4"/>
        <w:rFonts w:cstheme="minorHAnsi"/>
        <w:color w:val="0070C0"/>
        <w:sz w:val="24"/>
        <w:szCs w:val="24"/>
      </w:rPr>
      <w:t>-1</w:t>
    </w:r>
    <w:r>
      <w:rPr>
        <w:rStyle w:val="a4"/>
        <w:rFonts w:cstheme="minorHAnsi"/>
        <w:b w:val="0"/>
        <w:color w:val="0070C0"/>
        <w:sz w:val="24"/>
        <w:szCs w:val="24"/>
      </w:rPr>
      <w:t>7</w:t>
    </w:r>
    <w:r w:rsidRPr="006049C5">
      <w:rPr>
        <w:rStyle w:val="a4"/>
        <w:rFonts w:cstheme="minorHAnsi"/>
        <w:color w:val="0070C0"/>
        <w:sz w:val="24"/>
        <w:szCs w:val="24"/>
      </w:rPr>
      <w:t xml:space="preserve">th of </w:t>
    </w:r>
    <w:r>
      <w:rPr>
        <w:rStyle w:val="a4"/>
        <w:rFonts w:cstheme="minorHAnsi"/>
        <w:color w:val="0070C0"/>
        <w:sz w:val="24"/>
        <w:szCs w:val="24"/>
      </w:rPr>
      <w:t>September</w:t>
    </w:r>
    <w:r w:rsidRPr="006049C5">
      <w:rPr>
        <w:rStyle w:val="a4"/>
        <w:rFonts w:cstheme="minorHAnsi"/>
        <w:color w:val="0070C0"/>
        <w:sz w:val="24"/>
        <w:szCs w:val="24"/>
      </w:rPr>
      <w:t xml:space="preserve"> 2022, </w:t>
    </w:r>
    <w:proofErr w:type="spellStart"/>
    <w:r w:rsidRPr="006049C5">
      <w:rPr>
        <w:rStyle w:val="a4"/>
        <w:rFonts w:cstheme="minorHAnsi"/>
        <w:color w:val="0070C0"/>
        <w:sz w:val="24"/>
        <w:szCs w:val="24"/>
      </w:rPr>
      <w:t>Göteborg</w:t>
    </w:r>
    <w:proofErr w:type="spellEnd"/>
    <w:r w:rsidRPr="006049C5">
      <w:rPr>
        <w:rStyle w:val="a4"/>
        <w:rFonts w:cstheme="minorHAnsi"/>
        <w:color w:val="0070C0"/>
        <w:sz w:val="24"/>
        <w:szCs w:val="24"/>
      </w:rPr>
      <w:t>, Sweden</w:t>
    </w:r>
    <w:r>
      <w:rPr>
        <w:noProof/>
        <w:lang w:eastAsia="en-G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A5087"/>
    <w:multiLevelType w:val="hybridMultilevel"/>
    <w:tmpl w:val="35EE4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276DA7"/>
    <w:multiLevelType w:val="hybridMultilevel"/>
    <w:tmpl w:val="DF7C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CF6C89"/>
    <w:multiLevelType w:val="multilevel"/>
    <w:tmpl w:val="33328D92"/>
    <w:lvl w:ilvl="0">
      <w:start w:val="1"/>
      <w:numFmt w:val="bullet"/>
      <w:lvlText w:val=""/>
      <w:lvlJc w:val="left"/>
      <w:pPr>
        <w:tabs>
          <w:tab w:val="num" w:pos="-276"/>
        </w:tabs>
        <w:ind w:left="-276" w:hanging="360"/>
      </w:pPr>
      <w:rPr>
        <w:rFonts w:ascii="Symbol" w:hAnsi="Symbol" w:hint="default"/>
        <w:sz w:val="20"/>
      </w:rPr>
    </w:lvl>
    <w:lvl w:ilvl="1" w:tentative="1">
      <w:start w:val="1"/>
      <w:numFmt w:val="bullet"/>
      <w:lvlText w:val="o"/>
      <w:lvlJc w:val="left"/>
      <w:pPr>
        <w:tabs>
          <w:tab w:val="num" w:pos="444"/>
        </w:tabs>
        <w:ind w:left="444" w:hanging="360"/>
      </w:pPr>
      <w:rPr>
        <w:rFonts w:ascii="Courier New" w:hAnsi="Courier New" w:hint="default"/>
        <w:sz w:val="20"/>
      </w:rPr>
    </w:lvl>
    <w:lvl w:ilvl="2" w:tentative="1">
      <w:start w:val="1"/>
      <w:numFmt w:val="bullet"/>
      <w:lvlText w:val=""/>
      <w:lvlJc w:val="left"/>
      <w:pPr>
        <w:tabs>
          <w:tab w:val="num" w:pos="1164"/>
        </w:tabs>
        <w:ind w:left="1164" w:hanging="360"/>
      </w:pPr>
      <w:rPr>
        <w:rFonts w:ascii="Wingdings" w:hAnsi="Wingdings" w:hint="default"/>
        <w:sz w:val="20"/>
      </w:rPr>
    </w:lvl>
    <w:lvl w:ilvl="3" w:tentative="1">
      <w:start w:val="1"/>
      <w:numFmt w:val="bullet"/>
      <w:lvlText w:val=""/>
      <w:lvlJc w:val="left"/>
      <w:pPr>
        <w:tabs>
          <w:tab w:val="num" w:pos="1884"/>
        </w:tabs>
        <w:ind w:left="1884" w:hanging="360"/>
      </w:pPr>
      <w:rPr>
        <w:rFonts w:ascii="Wingdings" w:hAnsi="Wingdings" w:hint="default"/>
        <w:sz w:val="20"/>
      </w:rPr>
    </w:lvl>
    <w:lvl w:ilvl="4" w:tentative="1">
      <w:start w:val="1"/>
      <w:numFmt w:val="bullet"/>
      <w:lvlText w:val=""/>
      <w:lvlJc w:val="left"/>
      <w:pPr>
        <w:tabs>
          <w:tab w:val="num" w:pos="2604"/>
        </w:tabs>
        <w:ind w:left="2604" w:hanging="360"/>
      </w:pPr>
      <w:rPr>
        <w:rFonts w:ascii="Wingdings" w:hAnsi="Wingdings" w:hint="default"/>
        <w:sz w:val="20"/>
      </w:rPr>
    </w:lvl>
    <w:lvl w:ilvl="5" w:tentative="1">
      <w:start w:val="1"/>
      <w:numFmt w:val="bullet"/>
      <w:lvlText w:val=""/>
      <w:lvlJc w:val="left"/>
      <w:pPr>
        <w:tabs>
          <w:tab w:val="num" w:pos="3324"/>
        </w:tabs>
        <w:ind w:left="3324" w:hanging="360"/>
      </w:pPr>
      <w:rPr>
        <w:rFonts w:ascii="Wingdings" w:hAnsi="Wingdings" w:hint="default"/>
        <w:sz w:val="20"/>
      </w:rPr>
    </w:lvl>
    <w:lvl w:ilvl="6" w:tentative="1">
      <w:start w:val="1"/>
      <w:numFmt w:val="bullet"/>
      <w:lvlText w:val=""/>
      <w:lvlJc w:val="left"/>
      <w:pPr>
        <w:tabs>
          <w:tab w:val="num" w:pos="4044"/>
        </w:tabs>
        <w:ind w:left="4044" w:hanging="360"/>
      </w:pPr>
      <w:rPr>
        <w:rFonts w:ascii="Wingdings" w:hAnsi="Wingdings" w:hint="default"/>
        <w:sz w:val="20"/>
      </w:rPr>
    </w:lvl>
    <w:lvl w:ilvl="7" w:tentative="1">
      <w:start w:val="1"/>
      <w:numFmt w:val="bullet"/>
      <w:lvlText w:val=""/>
      <w:lvlJc w:val="left"/>
      <w:pPr>
        <w:tabs>
          <w:tab w:val="num" w:pos="4764"/>
        </w:tabs>
        <w:ind w:left="4764" w:hanging="360"/>
      </w:pPr>
      <w:rPr>
        <w:rFonts w:ascii="Wingdings" w:hAnsi="Wingdings" w:hint="default"/>
        <w:sz w:val="20"/>
      </w:rPr>
    </w:lvl>
    <w:lvl w:ilvl="8" w:tentative="1">
      <w:start w:val="1"/>
      <w:numFmt w:val="bullet"/>
      <w:lvlText w:val=""/>
      <w:lvlJc w:val="left"/>
      <w:pPr>
        <w:tabs>
          <w:tab w:val="num" w:pos="5484"/>
        </w:tabs>
        <w:ind w:left="5484" w:hanging="360"/>
      </w:pPr>
      <w:rPr>
        <w:rFonts w:ascii="Wingdings" w:hAnsi="Wingdings" w:hint="default"/>
        <w:sz w:val="20"/>
      </w:rPr>
    </w:lvl>
  </w:abstractNum>
  <w:abstractNum w:abstractNumId="3">
    <w:nsid w:val="52303E45"/>
    <w:multiLevelType w:val="hybridMultilevel"/>
    <w:tmpl w:val="2C8A3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236BA3"/>
    <w:multiLevelType w:val="multilevel"/>
    <w:tmpl w:val="1214F4FC"/>
    <w:lvl w:ilvl="0">
      <w:start w:val="1"/>
      <w:numFmt w:val="bullet"/>
      <w:lvlText w:val=""/>
      <w:lvlJc w:val="left"/>
      <w:pPr>
        <w:tabs>
          <w:tab w:val="num" w:pos="-3180"/>
        </w:tabs>
        <w:ind w:left="-3180" w:hanging="360"/>
      </w:pPr>
      <w:rPr>
        <w:rFonts w:ascii="Symbol" w:hAnsi="Symbol" w:hint="default"/>
        <w:sz w:val="20"/>
      </w:rPr>
    </w:lvl>
    <w:lvl w:ilvl="1" w:tentative="1">
      <w:start w:val="1"/>
      <w:numFmt w:val="bullet"/>
      <w:lvlText w:val="o"/>
      <w:lvlJc w:val="left"/>
      <w:pPr>
        <w:tabs>
          <w:tab w:val="num" w:pos="-2460"/>
        </w:tabs>
        <w:ind w:left="-2460" w:hanging="360"/>
      </w:pPr>
      <w:rPr>
        <w:rFonts w:ascii="Courier New" w:hAnsi="Courier New" w:hint="default"/>
        <w:sz w:val="20"/>
      </w:rPr>
    </w:lvl>
    <w:lvl w:ilvl="2" w:tentative="1">
      <w:start w:val="1"/>
      <w:numFmt w:val="bullet"/>
      <w:lvlText w:val=""/>
      <w:lvlJc w:val="left"/>
      <w:pPr>
        <w:tabs>
          <w:tab w:val="num" w:pos="-1740"/>
        </w:tabs>
        <w:ind w:left="-1740" w:hanging="360"/>
      </w:pPr>
      <w:rPr>
        <w:rFonts w:ascii="Wingdings" w:hAnsi="Wingdings" w:hint="default"/>
        <w:sz w:val="20"/>
      </w:rPr>
    </w:lvl>
    <w:lvl w:ilvl="3" w:tentative="1">
      <w:start w:val="1"/>
      <w:numFmt w:val="bullet"/>
      <w:lvlText w:val=""/>
      <w:lvlJc w:val="left"/>
      <w:pPr>
        <w:tabs>
          <w:tab w:val="num" w:pos="-1020"/>
        </w:tabs>
        <w:ind w:left="-1020" w:hanging="360"/>
      </w:pPr>
      <w:rPr>
        <w:rFonts w:ascii="Wingdings" w:hAnsi="Wingdings" w:hint="default"/>
        <w:sz w:val="20"/>
      </w:rPr>
    </w:lvl>
    <w:lvl w:ilvl="4" w:tentative="1">
      <w:start w:val="1"/>
      <w:numFmt w:val="bullet"/>
      <w:lvlText w:val=""/>
      <w:lvlJc w:val="left"/>
      <w:pPr>
        <w:tabs>
          <w:tab w:val="num" w:pos="-300"/>
        </w:tabs>
        <w:ind w:left="-300" w:hanging="360"/>
      </w:pPr>
      <w:rPr>
        <w:rFonts w:ascii="Wingdings" w:hAnsi="Wingdings" w:hint="default"/>
        <w:sz w:val="20"/>
      </w:rPr>
    </w:lvl>
    <w:lvl w:ilvl="5" w:tentative="1">
      <w:start w:val="1"/>
      <w:numFmt w:val="bullet"/>
      <w:lvlText w:val=""/>
      <w:lvlJc w:val="left"/>
      <w:pPr>
        <w:tabs>
          <w:tab w:val="num" w:pos="420"/>
        </w:tabs>
        <w:ind w:left="420" w:hanging="360"/>
      </w:pPr>
      <w:rPr>
        <w:rFonts w:ascii="Wingdings" w:hAnsi="Wingdings" w:hint="default"/>
        <w:sz w:val="20"/>
      </w:rPr>
    </w:lvl>
    <w:lvl w:ilvl="6" w:tentative="1">
      <w:start w:val="1"/>
      <w:numFmt w:val="bullet"/>
      <w:lvlText w:val=""/>
      <w:lvlJc w:val="left"/>
      <w:pPr>
        <w:tabs>
          <w:tab w:val="num" w:pos="1140"/>
        </w:tabs>
        <w:ind w:left="1140" w:hanging="360"/>
      </w:pPr>
      <w:rPr>
        <w:rFonts w:ascii="Wingdings" w:hAnsi="Wingdings" w:hint="default"/>
        <w:sz w:val="20"/>
      </w:rPr>
    </w:lvl>
    <w:lvl w:ilvl="7" w:tentative="1">
      <w:start w:val="1"/>
      <w:numFmt w:val="bullet"/>
      <w:lvlText w:val=""/>
      <w:lvlJc w:val="left"/>
      <w:pPr>
        <w:tabs>
          <w:tab w:val="num" w:pos="1860"/>
        </w:tabs>
        <w:ind w:left="1860" w:hanging="360"/>
      </w:pPr>
      <w:rPr>
        <w:rFonts w:ascii="Wingdings" w:hAnsi="Wingdings" w:hint="default"/>
        <w:sz w:val="20"/>
      </w:rPr>
    </w:lvl>
    <w:lvl w:ilvl="8" w:tentative="1">
      <w:start w:val="1"/>
      <w:numFmt w:val="bullet"/>
      <w:lvlText w:val=""/>
      <w:lvlJc w:val="left"/>
      <w:pPr>
        <w:tabs>
          <w:tab w:val="num" w:pos="2580"/>
        </w:tabs>
        <w:ind w:left="25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62466"/>
  </w:hdrShapeDefaults>
  <w:footnotePr>
    <w:footnote w:id="-1"/>
    <w:footnote w:id="0"/>
  </w:footnotePr>
  <w:endnotePr>
    <w:endnote w:id="-1"/>
    <w:endnote w:id="0"/>
  </w:endnotePr>
  <w:compat/>
  <w:rsids>
    <w:rsidRoot w:val="00BE37EA"/>
    <w:rsid w:val="000056EB"/>
    <w:rsid w:val="00080AB1"/>
    <w:rsid w:val="000C2EDA"/>
    <w:rsid w:val="000C5BC9"/>
    <w:rsid w:val="000D24CB"/>
    <w:rsid w:val="000F694D"/>
    <w:rsid w:val="0012409E"/>
    <w:rsid w:val="00161E3F"/>
    <w:rsid w:val="00180604"/>
    <w:rsid w:val="00181317"/>
    <w:rsid w:val="001875EE"/>
    <w:rsid w:val="001916ED"/>
    <w:rsid w:val="0020548C"/>
    <w:rsid w:val="002162E2"/>
    <w:rsid w:val="002835C6"/>
    <w:rsid w:val="00294C35"/>
    <w:rsid w:val="002A58A2"/>
    <w:rsid w:val="0031115A"/>
    <w:rsid w:val="0031510C"/>
    <w:rsid w:val="003175C8"/>
    <w:rsid w:val="00323374"/>
    <w:rsid w:val="00331E3B"/>
    <w:rsid w:val="003425B5"/>
    <w:rsid w:val="00344259"/>
    <w:rsid w:val="00354BC6"/>
    <w:rsid w:val="00391748"/>
    <w:rsid w:val="003B4E70"/>
    <w:rsid w:val="003E18CA"/>
    <w:rsid w:val="004268F5"/>
    <w:rsid w:val="00443136"/>
    <w:rsid w:val="00470FA6"/>
    <w:rsid w:val="00474484"/>
    <w:rsid w:val="004A0C89"/>
    <w:rsid w:val="004B1155"/>
    <w:rsid w:val="004B35DC"/>
    <w:rsid w:val="004B4C04"/>
    <w:rsid w:val="004E2370"/>
    <w:rsid w:val="004F44B0"/>
    <w:rsid w:val="004F7B9E"/>
    <w:rsid w:val="0051509B"/>
    <w:rsid w:val="00521BB7"/>
    <w:rsid w:val="0053574F"/>
    <w:rsid w:val="005532E2"/>
    <w:rsid w:val="0057565C"/>
    <w:rsid w:val="00584F48"/>
    <w:rsid w:val="005E4FBC"/>
    <w:rsid w:val="005F77CD"/>
    <w:rsid w:val="006049C5"/>
    <w:rsid w:val="00646FD6"/>
    <w:rsid w:val="00657D5F"/>
    <w:rsid w:val="006961A1"/>
    <w:rsid w:val="006A382A"/>
    <w:rsid w:val="006B237D"/>
    <w:rsid w:val="006D00D6"/>
    <w:rsid w:val="007023F1"/>
    <w:rsid w:val="00710BCA"/>
    <w:rsid w:val="007505E6"/>
    <w:rsid w:val="00756AC8"/>
    <w:rsid w:val="00763C5E"/>
    <w:rsid w:val="00773E11"/>
    <w:rsid w:val="00777AA2"/>
    <w:rsid w:val="007940D1"/>
    <w:rsid w:val="007A645F"/>
    <w:rsid w:val="007C2BB9"/>
    <w:rsid w:val="007E3543"/>
    <w:rsid w:val="0080543C"/>
    <w:rsid w:val="00865E4E"/>
    <w:rsid w:val="00870CD5"/>
    <w:rsid w:val="00872716"/>
    <w:rsid w:val="00877B28"/>
    <w:rsid w:val="00890B39"/>
    <w:rsid w:val="008E3F47"/>
    <w:rsid w:val="008E43D1"/>
    <w:rsid w:val="008F4CAB"/>
    <w:rsid w:val="008F6854"/>
    <w:rsid w:val="00900F99"/>
    <w:rsid w:val="00944641"/>
    <w:rsid w:val="009609EA"/>
    <w:rsid w:val="009641E5"/>
    <w:rsid w:val="00974973"/>
    <w:rsid w:val="00986BC9"/>
    <w:rsid w:val="009A6D9B"/>
    <w:rsid w:val="009B4A77"/>
    <w:rsid w:val="009B5841"/>
    <w:rsid w:val="009E3CB9"/>
    <w:rsid w:val="009F0B32"/>
    <w:rsid w:val="00A341BD"/>
    <w:rsid w:val="00A657C9"/>
    <w:rsid w:val="00A91B83"/>
    <w:rsid w:val="00AA089E"/>
    <w:rsid w:val="00AB7740"/>
    <w:rsid w:val="00AC4B9B"/>
    <w:rsid w:val="00AD6FE7"/>
    <w:rsid w:val="00B26E68"/>
    <w:rsid w:val="00B712E8"/>
    <w:rsid w:val="00B94046"/>
    <w:rsid w:val="00BE2F8C"/>
    <w:rsid w:val="00BE37EA"/>
    <w:rsid w:val="00BE44EB"/>
    <w:rsid w:val="00C07779"/>
    <w:rsid w:val="00C25937"/>
    <w:rsid w:val="00C36D68"/>
    <w:rsid w:val="00C646F2"/>
    <w:rsid w:val="00C66D11"/>
    <w:rsid w:val="00C94FFD"/>
    <w:rsid w:val="00C95B1D"/>
    <w:rsid w:val="00CA21C2"/>
    <w:rsid w:val="00D64EFF"/>
    <w:rsid w:val="00D8718B"/>
    <w:rsid w:val="00D90284"/>
    <w:rsid w:val="00DA0C17"/>
    <w:rsid w:val="00DA4103"/>
    <w:rsid w:val="00DE4891"/>
    <w:rsid w:val="00DF4876"/>
    <w:rsid w:val="00E33A87"/>
    <w:rsid w:val="00E42DF0"/>
    <w:rsid w:val="00E67E93"/>
    <w:rsid w:val="00EA51B7"/>
    <w:rsid w:val="00EA7094"/>
    <w:rsid w:val="00EE196F"/>
    <w:rsid w:val="00F2008B"/>
    <w:rsid w:val="00F2262E"/>
    <w:rsid w:val="00F364A2"/>
    <w:rsid w:val="00F40BD2"/>
    <w:rsid w:val="00F56A53"/>
    <w:rsid w:val="00FA2ECD"/>
    <w:rsid w:val="00FA718A"/>
    <w:rsid w:val="00FB53CE"/>
    <w:rsid w:val="00FC638E"/>
    <w:rsid w:val="00FF4B7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48C"/>
  </w:style>
  <w:style w:type="paragraph" w:styleId="1">
    <w:name w:val="heading 1"/>
    <w:basedOn w:val="a"/>
    <w:link w:val="10"/>
    <w:uiPriority w:val="9"/>
    <w:qFormat/>
    <w:rsid w:val="00E67E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2">
    <w:name w:val="heading 2"/>
    <w:basedOn w:val="a"/>
    <w:next w:val="a"/>
    <w:link w:val="20"/>
    <w:uiPriority w:val="9"/>
    <w:unhideWhenUsed/>
    <w:qFormat/>
    <w:rsid w:val="000C2E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37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gress">
    <w:name w:val="ingress"/>
    <w:basedOn w:val="a0"/>
    <w:rsid w:val="00BE37EA"/>
  </w:style>
  <w:style w:type="character" w:customStyle="1" w:styleId="10">
    <w:name w:val="Заголовок 1 Знак"/>
    <w:basedOn w:val="a0"/>
    <w:link w:val="1"/>
    <w:uiPriority w:val="9"/>
    <w:rsid w:val="00E67E93"/>
    <w:rPr>
      <w:rFonts w:ascii="Times New Roman" w:eastAsia="Times New Roman" w:hAnsi="Times New Roman" w:cs="Times New Roman"/>
      <w:b/>
      <w:bCs/>
      <w:kern w:val="36"/>
      <w:sz w:val="48"/>
      <w:szCs w:val="48"/>
      <w:lang w:eastAsia="en-GB"/>
    </w:rPr>
  </w:style>
  <w:style w:type="character" w:styleId="a4">
    <w:name w:val="Strong"/>
    <w:basedOn w:val="a0"/>
    <w:uiPriority w:val="22"/>
    <w:qFormat/>
    <w:rsid w:val="00E67E93"/>
    <w:rPr>
      <w:b/>
      <w:bCs/>
    </w:rPr>
  </w:style>
  <w:style w:type="character" w:customStyle="1" w:styleId="20">
    <w:name w:val="Заголовок 2 Знак"/>
    <w:basedOn w:val="a0"/>
    <w:link w:val="2"/>
    <w:uiPriority w:val="9"/>
    <w:rsid w:val="000C2EDA"/>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E33A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3A87"/>
    <w:rPr>
      <w:rFonts w:ascii="Tahoma" w:hAnsi="Tahoma" w:cs="Tahoma"/>
      <w:sz w:val="16"/>
      <w:szCs w:val="16"/>
    </w:rPr>
  </w:style>
  <w:style w:type="paragraph" w:styleId="a7">
    <w:name w:val="List Paragraph"/>
    <w:basedOn w:val="a"/>
    <w:uiPriority w:val="34"/>
    <w:qFormat/>
    <w:rsid w:val="00E33A87"/>
    <w:pPr>
      <w:ind w:left="720"/>
      <w:contextualSpacing/>
    </w:pPr>
  </w:style>
  <w:style w:type="paragraph" w:styleId="a8">
    <w:name w:val="header"/>
    <w:basedOn w:val="a"/>
    <w:link w:val="a9"/>
    <w:uiPriority w:val="99"/>
    <w:semiHidden/>
    <w:unhideWhenUsed/>
    <w:rsid w:val="008F6854"/>
    <w:pPr>
      <w:tabs>
        <w:tab w:val="center" w:pos="4513"/>
        <w:tab w:val="right" w:pos="9026"/>
      </w:tabs>
      <w:spacing w:after="0" w:line="240" w:lineRule="auto"/>
    </w:pPr>
  </w:style>
  <w:style w:type="character" w:customStyle="1" w:styleId="a9">
    <w:name w:val="Верхний колонтитул Знак"/>
    <w:basedOn w:val="a0"/>
    <w:link w:val="a8"/>
    <w:uiPriority w:val="99"/>
    <w:semiHidden/>
    <w:rsid w:val="008F6854"/>
  </w:style>
  <w:style w:type="paragraph" w:styleId="aa">
    <w:name w:val="footer"/>
    <w:basedOn w:val="a"/>
    <w:link w:val="ab"/>
    <w:uiPriority w:val="99"/>
    <w:semiHidden/>
    <w:unhideWhenUsed/>
    <w:rsid w:val="008F6854"/>
    <w:pPr>
      <w:tabs>
        <w:tab w:val="center" w:pos="4513"/>
        <w:tab w:val="right" w:pos="9026"/>
      </w:tabs>
      <w:spacing w:after="0" w:line="240" w:lineRule="auto"/>
    </w:pPr>
  </w:style>
  <w:style w:type="character" w:customStyle="1" w:styleId="ab">
    <w:name w:val="Нижний колонтитул Знак"/>
    <w:basedOn w:val="a0"/>
    <w:link w:val="aa"/>
    <w:uiPriority w:val="99"/>
    <w:semiHidden/>
    <w:rsid w:val="008F6854"/>
  </w:style>
  <w:style w:type="character" w:styleId="ac">
    <w:name w:val="Hyperlink"/>
    <w:basedOn w:val="a0"/>
    <w:uiPriority w:val="99"/>
    <w:unhideWhenUsed/>
    <w:rsid w:val="004B1155"/>
    <w:rPr>
      <w:color w:val="0000FF" w:themeColor="hyperlink"/>
      <w:u w:val="single"/>
    </w:rPr>
  </w:style>
  <w:style w:type="character" w:styleId="ad">
    <w:name w:val="FollowedHyperlink"/>
    <w:basedOn w:val="a0"/>
    <w:uiPriority w:val="99"/>
    <w:semiHidden/>
    <w:unhideWhenUsed/>
    <w:rsid w:val="00BE2F8C"/>
    <w:rPr>
      <w:color w:val="800080" w:themeColor="followedHyperlink"/>
      <w:u w:val="single"/>
    </w:rPr>
  </w:style>
  <w:style w:type="paragraph" w:customStyle="1" w:styleId="Default">
    <w:name w:val="Default"/>
    <w:rsid w:val="00D8718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547495376">
      <w:bodyDiv w:val="1"/>
      <w:marLeft w:val="0"/>
      <w:marRight w:val="0"/>
      <w:marTop w:val="0"/>
      <w:marBottom w:val="0"/>
      <w:divBdr>
        <w:top w:val="none" w:sz="0" w:space="0" w:color="auto"/>
        <w:left w:val="none" w:sz="0" w:space="0" w:color="auto"/>
        <w:bottom w:val="none" w:sz="0" w:space="0" w:color="auto"/>
        <w:right w:val="none" w:sz="0" w:space="0" w:color="auto"/>
      </w:divBdr>
      <w:divsChild>
        <w:div w:id="1642228541">
          <w:marLeft w:val="0"/>
          <w:marRight w:val="0"/>
          <w:marTop w:val="0"/>
          <w:marBottom w:val="0"/>
          <w:divBdr>
            <w:top w:val="none" w:sz="0" w:space="0" w:color="auto"/>
            <w:left w:val="none" w:sz="0" w:space="0" w:color="auto"/>
            <w:bottom w:val="none" w:sz="0" w:space="0" w:color="auto"/>
            <w:right w:val="none" w:sz="0" w:space="0" w:color="auto"/>
          </w:divBdr>
        </w:div>
      </w:divsChild>
    </w:div>
    <w:div w:id="687485176">
      <w:bodyDiv w:val="1"/>
      <w:marLeft w:val="0"/>
      <w:marRight w:val="0"/>
      <w:marTop w:val="0"/>
      <w:marBottom w:val="0"/>
      <w:divBdr>
        <w:top w:val="none" w:sz="0" w:space="0" w:color="auto"/>
        <w:left w:val="none" w:sz="0" w:space="0" w:color="auto"/>
        <w:bottom w:val="none" w:sz="0" w:space="0" w:color="auto"/>
        <w:right w:val="none" w:sz="0" w:space="0" w:color="auto"/>
      </w:divBdr>
    </w:div>
    <w:div w:id="811214400">
      <w:bodyDiv w:val="1"/>
      <w:marLeft w:val="0"/>
      <w:marRight w:val="0"/>
      <w:marTop w:val="0"/>
      <w:marBottom w:val="0"/>
      <w:divBdr>
        <w:top w:val="none" w:sz="0" w:space="0" w:color="auto"/>
        <w:left w:val="none" w:sz="0" w:space="0" w:color="auto"/>
        <w:bottom w:val="none" w:sz="0" w:space="0" w:color="auto"/>
        <w:right w:val="none" w:sz="0" w:space="0" w:color="auto"/>
      </w:divBdr>
    </w:div>
    <w:div w:id="826633223">
      <w:bodyDiv w:val="1"/>
      <w:marLeft w:val="0"/>
      <w:marRight w:val="0"/>
      <w:marTop w:val="0"/>
      <w:marBottom w:val="0"/>
      <w:divBdr>
        <w:top w:val="none" w:sz="0" w:space="0" w:color="auto"/>
        <w:left w:val="none" w:sz="0" w:space="0" w:color="auto"/>
        <w:bottom w:val="none" w:sz="0" w:space="0" w:color="auto"/>
        <w:right w:val="none" w:sz="0" w:space="0" w:color="auto"/>
      </w:divBdr>
    </w:div>
    <w:div w:id="1295674496">
      <w:bodyDiv w:val="1"/>
      <w:marLeft w:val="0"/>
      <w:marRight w:val="0"/>
      <w:marTop w:val="0"/>
      <w:marBottom w:val="0"/>
      <w:divBdr>
        <w:top w:val="none" w:sz="0" w:space="0" w:color="auto"/>
        <w:left w:val="none" w:sz="0" w:space="0" w:color="auto"/>
        <w:bottom w:val="none" w:sz="0" w:space="0" w:color="auto"/>
        <w:right w:val="none" w:sz="0" w:space="0" w:color="auto"/>
      </w:divBdr>
      <w:divsChild>
        <w:div w:id="1879464603">
          <w:marLeft w:val="0"/>
          <w:marRight w:val="0"/>
          <w:marTop w:val="0"/>
          <w:marBottom w:val="0"/>
          <w:divBdr>
            <w:top w:val="none" w:sz="0" w:space="0" w:color="auto"/>
            <w:left w:val="none" w:sz="0" w:space="0" w:color="auto"/>
            <w:bottom w:val="none" w:sz="0" w:space="0" w:color="auto"/>
            <w:right w:val="none" w:sz="0" w:space="0" w:color="auto"/>
          </w:divBdr>
          <w:divsChild>
            <w:div w:id="402485933">
              <w:marLeft w:val="0"/>
              <w:marRight w:val="0"/>
              <w:marTop w:val="0"/>
              <w:marBottom w:val="0"/>
              <w:divBdr>
                <w:top w:val="none" w:sz="0" w:space="0" w:color="auto"/>
                <w:left w:val="none" w:sz="0" w:space="0" w:color="auto"/>
                <w:bottom w:val="none" w:sz="0" w:space="0" w:color="auto"/>
                <w:right w:val="none" w:sz="0" w:space="0" w:color="auto"/>
              </w:divBdr>
              <w:divsChild>
                <w:div w:id="18403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68469">
      <w:bodyDiv w:val="1"/>
      <w:marLeft w:val="0"/>
      <w:marRight w:val="0"/>
      <w:marTop w:val="0"/>
      <w:marBottom w:val="0"/>
      <w:divBdr>
        <w:top w:val="none" w:sz="0" w:space="0" w:color="auto"/>
        <w:left w:val="none" w:sz="0" w:space="0" w:color="auto"/>
        <w:bottom w:val="none" w:sz="0" w:space="0" w:color="auto"/>
        <w:right w:val="none" w:sz="0" w:space="0" w:color="auto"/>
      </w:divBdr>
    </w:div>
    <w:div w:id="2143234514">
      <w:bodyDiv w:val="1"/>
      <w:marLeft w:val="0"/>
      <w:marRight w:val="0"/>
      <w:marTop w:val="0"/>
      <w:marBottom w:val="0"/>
      <w:divBdr>
        <w:top w:val="none" w:sz="0" w:space="0" w:color="auto"/>
        <w:left w:val="none" w:sz="0" w:space="0" w:color="auto"/>
        <w:bottom w:val="none" w:sz="0" w:space="0" w:color="auto"/>
        <w:right w:val="none" w:sz="0" w:space="0" w:color="auto"/>
      </w:divBdr>
      <w:divsChild>
        <w:div w:id="950938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ortgenderobservatory.eu/2021/07/02/staircase-models-step-by-step-towards-gender-equalit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ransportgenderobservatory.eu/2021/06/29/what-is-gender-equality-trainin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nderjourney.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enderjourney.eu" TargetMode="External"/><Relationship Id="rId4" Type="http://schemas.openxmlformats.org/officeDocument/2006/relationships/webSettings" Target="webSettings.xml"/><Relationship Id="rId9" Type="http://schemas.openxmlformats.org/officeDocument/2006/relationships/hyperlink" Target="https://transportgenderobservatory.eu/2021/07/06/with-the-4r-method-towards-a-more-gender-balanced-transpor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825</TotalTime>
  <Pages>2</Pages>
  <Words>1133</Words>
  <Characters>6460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Basil Golikov</dc:creator>
  <cp:lastModifiedBy>Basil Golikov</cp:lastModifiedBy>
  <cp:revision>14</cp:revision>
  <cp:lastPrinted>2022-09-15T07:27:00Z</cp:lastPrinted>
  <dcterms:created xsi:type="dcterms:W3CDTF">2022-08-23T11:17:00Z</dcterms:created>
  <dcterms:modified xsi:type="dcterms:W3CDTF">2022-09-16T16:16:00Z</dcterms:modified>
</cp:coreProperties>
</file>